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3BB" w:rsidRDefault="0097739B" w:rsidP="002751FE">
      <w:pPr>
        <w:jc w:val="center"/>
        <w:rPr>
          <w:b/>
          <w:sz w:val="28"/>
          <w:szCs w:val="28"/>
          <w:lang w:val="kk-KZ"/>
        </w:rPr>
      </w:pPr>
      <w:r>
        <w:rPr>
          <w:b/>
          <w:sz w:val="28"/>
          <w:szCs w:val="28"/>
        </w:rPr>
        <w:t xml:space="preserve"> «</w:t>
      </w:r>
      <w:r w:rsidR="00954794">
        <w:rPr>
          <w:b/>
          <w:sz w:val="28"/>
          <w:szCs w:val="28"/>
          <w:lang w:val="kk-KZ"/>
        </w:rPr>
        <w:t>Ақпараттық қауіпсіздік стандарттары</w:t>
      </w:r>
      <w:r w:rsidR="002751FE" w:rsidRPr="00CB597D">
        <w:rPr>
          <w:b/>
          <w:sz w:val="28"/>
          <w:szCs w:val="28"/>
        </w:rPr>
        <w:t xml:space="preserve"> »</w:t>
      </w:r>
      <w:r w:rsidR="002751FE">
        <w:rPr>
          <w:b/>
          <w:sz w:val="28"/>
          <w:szCs w:val="28"/>
          <w:lang w:val="kk-KZ"/>
        </w:rPr>
        <w:t>курсы бойынша межелі</w:t>
      </w:r>
      <w:proofErr w:type="gramStart"/>
      <w:r w:rsidR="002751FE">
        <w:rPr>
          <w:b/>
          <w:sz w:val="28"/>
          <w:szCs w:val="28"/>
          <w:lang w:val="kk-KZ"/>
        </w:rPr>
        <w:t>к</w:t>
      </w:r>
      <w:proofErr w:type="gramEnd"/>
      <w:r w:rsidR="002751FE">
        <w:rPr>
          <w:b/>
          <w:sz w:val="28"/>
          <w:szCs w:val="28"/>
          <w:lang w:val="kk-KZ"/>
        </w:rPr>
        <w:t xml:space="preserve"> бақылаудың бағдарламасы</w:t>
      </w:r>
    </w:p>
    <w:p w:rsidR="002751FE" w:rsidRPr="002751FE" w:rsidRDefault="002751FE" w:rsidP="002751FE">
      <w:pPr>
        <w:jc w:val="center"/>
        <w:rPr>
          <w:b/>
          <w:sz w:val="28"/>
          <w:szCs w:val="28"/>
          <w:lang w:val="kk-KZ"/>
        </w:rPr>
      </w:pPr>
      <w:r>
        <w:rPr>
          <w:b/>
          <w:sz w:val="28"/>
          <w:szCs w:val="28"/>
          <w:lang w:val="kk-KZ"/>
        </w:rPr>
        <w:t>2020-2021 оқу жылы</w:t>
      </w:r>
    </w:p>
    <w:p w:rsidR="002751FE" w:rsidRPr="008B4880" w:rsidRDefault="002751FE" w:rsidP="00E134D1">
      <w:pPr>
        <w:jc w:val="both"/>
        <w:rPr>
          <w:b/>
          <w:sz w:val="28"/>
          <w:szCs w:val="28"/>
          <w:lang w:val="kk-KZ"/>
        </w:rPr>
      </w:pPr>
    </w:p>
    <w:p w:rsidR="008F23BB" w:rsidRPr="002751FE" w:rsidRDefault="008F23BB" w:rsidP="00E134D1">
      <w:pPr>
        <w:jc w:val="both"/>
        <w:rPr>
          <w:b/>
          <w:sz w:val="28"/>
          <w:szCs w:val="28"/>
          <w:lang w:val="kk-KZ"/>
        </w:rPr>
      </w:pPr>
      <w:r w:rsidRPr="008B4880">
        <w:rPr>
          <w:b/>
          <w:sz w:val="28"/>
          <w:szCs w:val="28"/>
          <w:lang w:val="kk-KZ"/>
        </w:rPr>
        <w:t xml:space="preserve">Факультет </w:t>
      </w:r>
      <w:r w:rsidR="002751FE" w:rsidRPr="002751FE">
        <w:rPr>
          <w:b/>
          <w:sz w:val="28"/>
          <w:szCs w:val="28"/>
          <w:u w:val="single"/>
          <w:lang w:val="kk-KZ"/>
        </w:rPr>
        <w:t>Ақпараттық технологиялар</w:t>
      </w:r>
    </w:p>
    <w:p w:rsidR="008F23BB" w:rsidRPr="008B4880" w:rsidRDefault="0097739B" w:rsidP="00E134D1">
      <w:pPr>
        <w:jc w:val="both"/>
        <w:rPr>
          <w:b/>
          <w:sz w:val="28"/>
          <w:szCs w:val="28"/>
          <w:lang w:val="kk-KZ"/>
        </w:rPr>
      </w:pPr>
      <w:r w:rsidRPr="008B4880">
        <w:rPr>
          <w:b/>
          <w:sz w:val="28"/>
          <w:szCs w:val="28"/>
          <w:lang w:val="kk-KZ"/>
        </w:rPr>
        <w:t>Кафедра:</w:t>
      </w:r>
      <w:r w:rsidRPr="0097739B">
        <w:rPr>
          <w:b/>
          <w:sz w:val="28"/>
          <w:szCs w:val="28"/>
          <w:u w:val="single"/>
          <w:lang w:val="kk-KZ"/>
        </w:rPr>
        <w:t>Информатика</w:t>
      </w:r>
    </w:p>
    <w:p w:rsidR="008F23BB" w:rsidRPr="00954794" w:rsidRDefault="008F23BB" w:rsidP="00E134D1">
      <w:pPr>
        <w:pStyle w:val="a3"/>
        <w:rPr>
          <w:rFonts w:ascii="Times New Roman" w:hAnsi="Times New Roman"/>
          <w:sz w:val="28"/>
          <w:szCs w:val="28"/>
          <w:lang w:val="kk-KZ" w:eastAsia="ar-SA"/>
        </w:rPr>
      </w:pPr>
      <w:r w:rsidRPr="00CB597D">
        <w:rPr>
          <w:rFonts w:ascii="Times New Roman" w:hAnsi="Times New Roman"/>
          <w:b/>
          <w:bCs/>
          <w:sz w:val="28"/>
          <w:szCs w:val="28"/>
          <w:lang w:val="kk-KZ"/>
        </w:rPr>
        <w:t>Ш</w:t>
      </w:r>
      <w:r w:rsidRPr="008B4880">
        <w:rPr>
          <w:rFonts w:ascii="Times New Roman" w:hAnsi="Times New Roman"/>
          <w:b/>
          <w:bCs/>
          <w:sz w:val="28"/>
          <w:szCs w:val="28"/>
          <w:lang w:val="kk-KZ"/>
        </w:rPr>
        <w:t>ифр</w:t>
      </w:r>
      <w:r w:rsidR="008B4880" w:rsidRPr="008B4880">
        <w:rPr>
          <w:rFonts w:ascii="Times New Roman" w:hAnsi="Times New Roman"/>
          <w:b/>
          <w:bCs/>
          <w:sz w:val="28"/>
          <w:szCs w:val="28"/>
          <w:lang w:val="kk-KZ"/>
        </w:rPr>
        <w:t xml:space="preserve"> </w:t>
      </w:r>
      <w:r w:rsidR="002751FE">
        <w:rPr>
          <w:rFonts w:ascii="Times New Roman" w:hAnsi="Times New Roman"/>
          <w:b/>
          <w:bCs/>
          <w:sz w:val="28"/>
          <w:szCs w:val="28"/>
          <w:lang w:val="kk-KZ"/>
        </w:rPr>
        <w:t>және оқыту бағдарламасының бағдарламасы</w:t>
      </w:r>
      <w:r w:rsidRPr="008B4880">
        <w:rPr>
          <w:rFonts w:ascii="Times New Roman" w:hAnsi="Times New Roman"/>
          <w:b/>
          <w:bCs/>
          <w:sz w:val="28"/>
          <w:szCs w:val="28"/>
          <w:lang w:val="kk-KZ"/>
        </w:rPr>
        <w:t>:</w:t>
      </w:r>
      <w:r w:rsidR="008B4880" w:rsidRPr="008B4880">
        <w:rPr>
          <w:rFonts w:ascii="Times New Roman" w:hAnsi="Times New Roman"/>
          <w:b/>
          <w:bCs/>
          <w:sz w:val="28"/>
          <w:szCs w:val="28"/>
          <w:lang w:val="kk-KZ"/>
        </w:rPr>
        <w:t xml:space="preserve"> </w:t>
      </w:r>
      <w:r w:rsidR="00954794" w:rsidRPr="00954794">
        <w:rPr>
          <w:rFonts w:ascii="Times New Roman" w:hAnsi="Times New Roman"/>
          <w:b/>
          <w:bCs/>
          <w:sz w:val="28"/>
          <w:szCs w:val="28"/>
          <w:lang w:val="kk-KZ"/>
        </w:rPr>
        <w:t>SIB 3304</w:t>
      </w:r>
    </w:p>
    <w:p w:rsidR="008F23BB" w:rsidRPr="0097739B" w:rsidRDefault="002751FE" w:rsidP="00E134D1">
      <w:pPr>
        <w:jc w:val="both"/>
        <w:rPr>
          <w:bCs/>
          <w:sz w:val="28"/>
          <w:szCs w:val="28"/>
          <w:lang w:val="kk-KZ"/>
        </w:rPr>
      </w:pPr>
      <w:r>
        <w:rPr>
          <w:b/>
          <w:bCs/>
          <w:sz w:val="28"/>
          <w:szCs w:val="28"/>
          <w:lang w:val="kk-KZ"/>
        </w:rPr>
        <w:t>Пән атауы</w:t>
      </w:r>
      <w:r w:rsidR="008F23BB" w:rsidRPr="0097739B">
        <w:rPr>
          <w:b/>
          <w:bCs/>
          <w:sz w:val="28"/>
          <w:szCs w:val="28"/>
          <w:lang w:val="kk-KZ"/>
        </w:rPr>
        <w:t>:</w:t>
      </w:r>
      <w:r w:rsidR="00954794">
        <w:rPr>
          <w:b/>
          <w:bCs/>
          <w:sz w:val="28"/>
          <w:szCs w:val="28"/>
          <w:u w:val="single"/>
          <w:lang w:val="kk-KZ"/>
        </w:rPr>
        <w:t>Ақпараттық қауіпсіздік стандарттары</w:t>
      </w:r>
    </w:p>
    <w:p w:rsidR="00B24A83" w:rsidRPr="00CB597D" w:rsidRDefault="00B24A83" w:rsidP="00E134D1">
      <w:pPr>
        <w:jc w:val="both"/>
        <w:rPr>
          <w:sz w:val="28"/>
          <w:szCs w:val="28"/>
          <w:lang w:val="kk-KZ"/>
        </w:rPr>
      </w:pPr>
      <w:r w:rsidRPr="0097739B">
        <w:rPr>
          <w:b/>
          <w:bCs/>
          <w:sz w:val="28"/>
          <w:szCs w:val="28"/>
          <w:lang w:val="kk-KZ"/>
        </w:rPr>
        <w:t>Курс</w:t>
      </w:r>
      <w:r w:rsidR="006D31D7">
        <w:rPr>
          <w:bCs/>
          <w:sz w:val="28"/>
          <w:szCs w:val="28"/>
          <w:u w:val="single"/>
          <w:lang w:val="kk-KZ"/>
        </w:rPr>
        <w:t xml:space="preserve"> 3</w:t>
      </w:r>
    </w:p>
    <w:p w:rsidR="008F23BB" w:rsidRPr="00CB597D" w:rsidRDefault="002751FE" w:rsidP="00E134D1">
      <w:pPr>
        <w:jc w:val="both"/>
        <w:rPr>
          <w:b/>
          <w:sz w:val="28"/>
          <w:szCs w:val="28"/>
          <w:lang w:val="kk-KZ" w:eastAsia="ar-SA"/>
        </w:rPr>
      </w:pPr>
      <w:r>
        <w:rPr>
          <w:b/>
          <w:sz w:val="28"/>
          <w:szCs w:val="28"/>
          <w:lang w:val="kk-KZ" w:eastAsia="ar-SA"/>
        </w:rPr>
        <w:t>Оқытушы</w:t>
      </w:r>
      <w:r w:rsidR="008F23BB" w:rsidRPr="00CB597D">
        <w:rPr>
          <w:b/>
          <w:sz w:val="28"/>
          <w:szCs w:val="28"/>
          <w:lang w:val="kk-KZ" w:eastAsia="ar-SA"/>
        </w:rPr>
        <w:t xml:space="preserve">: </w:t>
      </w:r>
      <w:r w:rsidR="0097739B" w:rsidRPr="0097739B">
        <w:rPr>
          <w:b/>
          <w:sz w:val="28"/>
          <w:szCs w:val="28"/>
          <w:u w:val="single"/>
          <w:lang w:val="kk-KZ" w:eastAsia="ar-SA"/>
        </w:rPr>
        <w:t>Даркенбаев Даурен Кадырович</w:t>
      </w:r>
    </w:p>
    <w:p w:rsidR="008F23BB" w:rsidRPr="00CB597D" w:rsidRDefault="008F23BB" w:rsidP="00E134D1">
      <w:pPr>
        <w:jc w:val="both"/>
        <w:rPr>
          <w:sz w:val="28"/>
          <w:szCs w:val="28"/>
          <w:lang w:val="kk-KZ"/>
        </w:rPr>
      </w:pPr>
    </w:p>
    <w:p w:rsidR="002751FE" w:rsidRPr="002751FE" w:rsidRDefault="002751FE" w:rsidP="00E134D1">
      <w:pPr>
        <w:rPr>
          <w:sz w:val="28"/>
          <w:szCs w:val="28"/>
          <w:lang w:val="kk-KZ"/>
        </w:rPr>
      </w:pPr>
      <w:r w:rsidRPr="002751FE">
        <w:rPr>
          <w:b/>
          <w:sz w:val="28"/>
          <w:szCs w:val="28"/>
          <w:lang w:val="kk-KZ"/>
        </w:rPr>
        <w:t>Оқыту пәнінің межелік бақылауының формасы</w:t>
      </w:r>
      <w:r>
        <w:rPr>
          <w:sz w:val="28"/>
          <w:szCs w:val="28"/>
          <w:lang w:val="kk-KZ"/>
        </w:rPr>
        <w:t>-тестілеу</w:t>
      </w:r>
    </w:p>
    <w:p w:rsidR="002751FE" w:rsidRPr="002751FE" w:rsidRDefault="002751FE" w:rsidP="00E134D1">
      <w:pPr>
        <w:rPr>
          <w:b/>
          <w:sz w:val="28"/>
          <w:szCs w:val="28"/>
          <w:lang w:val="kk-KZ"/>
        </w:rPr>
      </w:pPr>
      <w:r w:rsidRPr="002751FE">
        <w:rPr>
          <w:b/>
          <w:sz w:val="28"/>
          <w:szCs w:val="28"/>
          <w:lang w:val="kk-KZ"/>
        </w:rPr>
        <w:t>Платформа</w:t>
      </w:r>
      <w:r>
        <w:rPr>
          <w:b/>
          <w:sz w:val="28"/>
          <w:szCs w:val="28"/>
          <w:lang w:val="kk-KZ"/>
        </w:rPr>
        <w:t>:</w:t>
      </w:r>
      <w:r w:rsidRPr="002751FE">
        <w:rPr>
          <w:sz w:val="28"/>
          <w:szCs w:val="28"/>
          <w:lang w:val="kk-KZ"/>
        </w:rPr>
        <w:t xml:space="preserve"> СДО Moodle</w:t>
      </w:r>
    </w:p>
    <w:p w:rsidR="00B24A83" w:rsidRPr="00CB597D" w:rsidRDefault="00B24A83" w:rsidP="00E134D1">
      <w:pPr>
        <w:rPr>
          <w:sz w:val="28"/>
          <w:szCs w:val="28"/>
          <w:lang w:val="kk-KZ"/>
        </w:rPr>
      </w:pPr>
    </w:p>
    <w:p w:rsidR="002751FE" w:rsidRPr="004C19C4" w:rsidRDefault="002751FE" w:rsidP="00E3685C">
      <w:pPr>
        <w:ind w:firstLine="720"/>
        <w:jc w:val="both"/>
        <w:rPr>
          <w:sz w:val="28"/>
          <w:szCs w:val="28"/>
          <w:lang w:val="kk-KZ"/>
        </w:rPr>
      </w:pPr>
      <w:r w:rsidRPr="004C19C4">
        <w:rPr>
          <w:b/>
          <w:sz w:val="28"/>
          <w:szCs w:val="28"/>
          <w:lang w:val="kk-KZ"/>
        </w:rPr>
        <w:t>Тестілеуді бақылау</w:t>
      </w:r>
      <w:r w:rsidRPr="004C19C4">
        <w:rPr>
          <w:sz w:val="28"/>
          <w:szCs w:val="28"/>
          <w:lang w:val="kk-KZ"/>
        </w:rPr>
        <w:t xml:space="preserve"> - </w:t>
      </w:r>
      <w:r>
        <w:rPr>
          <w:sz w:val="28"/>
          <w:szCs w:val="28"/>
          <w:lang w:val="kk-KZ"/>
        </w:rPr>
        <w:t>онлайн</w:t>
      </w:r>
      <w:r w:rsidRPr="004C19C4">
        <w:rPr>
          <w:sz w:val="28"/>
          <w:szCs w:val="28"/>
          <w:lang w:val="kk-KZ"/>
        </w:rPr>
        <w:t xml:space="preserve"> прокторинг.</w:t>
      </w:r>
    </w:p>
    <w:p w:rsidR="002751FE" w:rsidRPr="0097739B" w:rsidRDefault="002751FE" w:rsidP="00E3685C">
      <w:pPr>
        <w:pStyle w:val="a6"/>
        <w:ind w:firstLine="680"/>
        <w:jc w:val="both"/>
        <w:rPr>
          <w:sz w:val="28"/>
          <w:szCs w:val="28"/>
          <w:lang w:val="kk-KZ"/>
        </w:rPr>
      </w:pPr>
      <w:r w:rsidRPr="004C19C4">
        <w:rPr>
          <w:sz w:val="28"/>
          <w:szCs w:val="28"/>
          <w:lang w:val="kk-KZ"/>
        </w:rPr>
        <w:t xml:space="preserve">Прокторлау технологиясы (ағылшынша «proctor» - емтихан барысын бақылау үшін). </w:t>
      </w:r>
      <w:r w:rsidRPr="0097739B">
        <w:rPr>
          <w:sz w:val="28"/>
          <w:szCs w:val="28"/>
          <w:lang w:val="kk-KZ"/>
        </w:rPr>
        <w:t xml:space="preserve">Проекторлар әдеттегі  </w:t>
      </w:r>
      <w:r>
        <w:rPr>
          <w:sz w:val="28"/>
          <w:szCs w:val="28"/>
          <w:lang w:val="kk-KZ"/>
        </w:rPr>
        <w:t xml:space="preserve">аудиторияда өтетін </w:t>
      </w:r>
      <w:r w:rsidRPr="0097739B">
        <w:rPr>
          <w:sz w:val="28"/>
          <w:szCs w:val="28"/>
          <w:lang w:val="kk-KZ"/>
        </w:rPr>
        <w:t xml:space="preserve">емтихан </w:t>
      </w:r>
      <w:r>
        <w:rPr>
          <w:sz w:val="28"/>
          <w:szCs w:val="28"/>
          <w:lang w:val="kk-KZ"/>
        </w:rPr>
        <w:t>тексерушілері сияқты, емтихан тапсырушылардың</w:t>
      </w:r>
      <w:r w:rsidRPr="0097739B">
        <w:rPr>
          <w:sz w:val="28"/>
          <w:szCs w:val="28"/>
          <w:lang w:val="kk-KZ"/>
        </w:rPr>
        <w:t xml:space="preserve"> тестіден адал өтуіне көз жеткізеді: олар тапсырмаларды өздігінен орындауын және қосымша материалдарды қолданбауын қадағалайды. Онлайн емтиханды веб-камера арқылы нақты уақыт режимінде маман да (күндізгі прокторинг) де, сыналушының жұмыс үстелін, кадрдағы жүздердің санын, бөгде дыбыстарды немесе дауыстарды, тіпті көзқарас қозғалыстарын (кибер-прокторинг) басқарады. Аралас прокторлаудың түрі</w:t>
      </w:r>
      <w:r>
        <w:rPr>
          <w:sz w:val="28"/>
          <w:szCs w:val="28"/>
          <w:lang w:val="kk-KZ"/>
        </w:rPr>
        <w:t xml:space="preserve"> де</w:t>
      </w:r>
      <w:r w:rsidRPr="0097739B">
        <w:rPr>
          <w:sz w:val="28"/>
          <w:szCs w:val="28"/>
          <w:lang w:val="kk-KZ"/>
        </w:rPr>
        <w:t xml:space="preserve"> жиі қолданылады: бағдарламалық түсініктемелері бар емтиханның бейнежазбасын адам қосымша қарайды және заң бұзушылықтардың болған-болмағанын </w:t>
      </w:r>
      <w:r w:rsidR="004C19C4">
        <w:rPr>
          <w:sz w:val="28"/>
          <w:szCs w:val="28"/>
          <w:lang w:val="kk-KZ"/>
        </w:rPr>
        <w:t xml:space="preserve">өзі </w:t>
      </w:r>
      <w:r w:rsidRPr="0097739B">
        <w:rPr>
          <w:sz w:val="28"/>
          <w:szCs w:val="28"/>
          <w:lang w:val="kk-KZ"/>
        </w:rPr>
        <w:t>шешеді.</w:t>
      </w:r>
    </w:p>
    <w:p w:rsidR="004C19C4" w:rsidRPr="004C19C4" w:rsidRDefault="004C19C4" w:rsidP="00E02A0A">
      <w:pPr>
        <w:ind w:firstLine="708"/>
        <w:jc w:val="both"/>
        <w:rPr>
          <w:sz w:val="28"/>
          <w:szCs w:val="28"/>
          <w:lang w:val="kk-KZ"/>
        </w:rPr>
      </w:pPr>
      <w:r w:rsidRPr="004C19C4">
        <w:rPr>
          <w:sz w:val="28"/>
          <w:szCs w:val="28"/>
          <w:lang w:val="kk-KZ"/>
        </w:rPr>
        <w:t>Әрбір студент міндетті түрде</w:t>
      </w:r>
      <w:r>
        <w:rPr>
          <w:sz w:val="28"/>
          <w:szCs w:val="28"/>
          <w:lang w:val="kk-KZ"/>
        </w:rPr>
        <w:t xml:space="preserve"> чатта</w:t>
      </w:r>
      <w:r w:rsidRPr="004C19C4">
        <w:rPr>
          <w:sz w:val="28"/>
          <w:szCs w:val="28"/>
          <w:lang w:val="kk-KZ"/>
        </w:rPr>
        <w:t xml:space="preserve"> прокт</w:t>
      </w:r>
      <w:r>
        <w:rPr>
          <w:sz w:val="28"/>
          <w:szCs w:val="28"/>
          <w:lang w:val="kk-KZ"/>
        </w:rPr>
        <w:t xml:space="preserve">орлық нұсқаулықтың талаптарымен, </w:t>
      </w:r>
      <w:r w:rsidRPr="004C19C4">
        <w:rPr>
          <w:sz w:val="28"/>
          <w:szCs w:val="28"/>
          <w:lang w:val="kk-KZ"/>
        </w:rPr>
        <w:t>кестемен, ережелер</w:t>
      </w:r>
      <w:r>
        <w:rPr>
          <w:sz w:val="28"/>
          <w:szCs w:val="28"/>
          <w:lang w:val="kk-KZ"/>
        </w:rPr>
        <w:t>і</w:t>
      </w:r>
      <w:r w:rsidRPr="004C19C4">
        <w:rPr>
          <w:sz w:val="28"/>
          <w:szCs w:val="28"/>
          <w:lang w:val="kk-KZ"/>
        </w:rPr>
        <w:t xml:space="preserve">мен </w:t>
      </w:r>
      <w:r>
        <w:rPr>
          <w:sz w:val="28"/>
          <w:szCs w:val="28"/>
          <w:lang w:val="kk-KZ"/>
        </w:rPr>
        <w:t>таныс екенін растау керек.</w:t>
      </w:r>
    </w:p>
    <w:p w:rsidR="00E02A0A" w:rsidRPr="0097739B" w:rsidRDefault="004C19C4" w:rsidP="00E02A0A">
      <w:pPr>
        <w:ind w:firstLine="567"/>
        <w:rPr>
          <w:sz w:val="28"/>
          <w:szCs w:val="28"/>
          <w:lang w:val="kk-KZ"/>
        </w:rPr>
      </w:pPr>
      <w:r>
        <w:rPr>
          <w:b/>
          <w:i/>
          <w:sz w:val="28"/>
          <w:szCs w:val="28"/>
          <w:lang w:val="kk-KZ"/>
        </w:rPr>
        <w:t>Тестілеудің ұзақтығы</w:t>
      </w:r>
      <w:r w:rsidR="00E02A0A" w:rsidRPr="0097739B">
        <w:rPr>
          <w:sz w:val="28"/>
          <w:szCs w:val="28"/>
          <w:lang w:val="kk-KZ"/>
        </w:rPr>
        <w:t xml:space="preserve">  – </w:t>
      </w:r>
      <w:r>
        <w:rPr>
          <w:sz w:val="28"/>
          <w:szCs w:val="28"/>
          <w:lang w:val="kk-KZ"/>
        </w:rPr>
        <w:t xml:space="preserve">25 сұраққа 60 минут, 1 мүмкіндік </w:t>
      </w:r>
    </w:p>
    <w:p w:rsidR="00E02A0A" w:rsidRPr="0095108B" w:rsidRDefault="004C19C4" w:rsidP="00E02A0A">
      <w:pPr>
        <w:ind w:firstLine="567"/>
        <w:jc w:val="both"/>
        <w:rPr>
          <w:sz w:val="28"/>
          <w:szCs w:val="28"/>
          <w:lang w:val="kk-KZ"/>
        </w:rPr>
      </w:pPr>
      <w:r>
        <w:rPr>
          <w:b/>
          <w:i/>
          <w:sz w:val="28"/>
          <w:szCs w:val="28"/>
          <w:lang w:val="kk-KZ"/>
        </w:rPr>
        <w:t>Тест сұрақтарының саны</w:t>
      </w:r>
      <w:r w:rsidR="00E02A0A" w:rsidRPr="0095108B">
        <w:rPr>
          <w:sz w:val="28"/>
          <w:szCs w:val="28"/>
          <w:lang w:val="kk-KZ"/>
        </w:rPr>
        <w:t xml:space="preserve">: </w:t>
      </w:r>
      <w:r w:rsidR="00E02A0A" w:rsidRPr="0095108B">
        <w:rPr>
          <w:b/>
          <w:i/>
          <w:sz w:val="28"/>
          <w:szCs w:val="28"/>
          <w:lang w:val="kk-KZ"/>
        </w:rPr>
        <w:t xml:space="preserve">25 </w:t>
      </w:r>
      <w:r w:rsidRPr="0097739B">
        <w:rPr>
          <w:b/>
          <w:i/>
          <w:sz w:val="28"/>
          <w:szCs w:val="28"/>
          <w:lang w:val="kk-KZ"/>
        </w:rPr>
        <w:t>(</w:t>
      </w:r>
      <w:r>
        <w:rPr>
          <w:sz w:val="28"/>
          <w:szCs w:val="28"/>
          <w:lang w:val="kk-KZ"/>
        </w:rPr>
        <w:t>7 көптік таңд</w:t>
      </w:r>
      <w:r w:rsidR="002D7C4A">
        <w:rPr>
          <w:sz w:val="28"/>
          <w:szCs w:val="28"/>
          <w:lang w:val="kk-KZ"/>
        </w:rPr>
        <w:t>а</w:t>
      </w:r>
      <w:bookmarkStart w:id="0" w:name="_GoBack"/>
      <w:bookmarkEnd w:id="0"/>
      <w:r>
        <w:rPr>
          <w:sz w:val="28"/>
          <w:szCs w:val="28"/>
          <w:lang w:val="kk-KZ"/>
        </w:rPr>
        <w:t>у+дұрыс/бұрыс+6 сәйкестік+7 қалып кеткен сөздер=25</w:t>
      </w:r>
      <w:r w:rsidR="00E02A0A" w:rsidRPr="0097739B">
        <w:rPr>
          <w:sz w:val="28"/>
          <w:szCs w:val="28"/>
          <w:lang w:val="kk-KZ"/>
        </w:rPr>
        <w:t>)</w:t>
      </w:r>
    </w:p>
    <w:p w:rsidR="00E3685C" w:rsidRPr="0097739B" w:rsidRDefault="00E3685C" w:rsidP="00E3685C">
      <w:pPr>
        <w:rPr>
          <w:lang w:val="kk-KZ"/>
        </w:rPr>
      </w:pPr>
    </w:p>
    <w:p w:rsidR="008F23BB" w:rsidRPr="004C19C4" w:rsidRDefault="004C19C4" w:rsidP="00E02A0A">
      <w:pPr>
        <w:pStyle w:val="3"/>
        <w:spacing w:before="0"/>
        <w:ind w:firstLine="567"/>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Емтиханды өткізу тәртібі</w:t>
      </w:r>
    </w:p>
    <w:p w:rsidR="004C19C4" w:rsidRPr="004C19C4" w:rsidRDefault="004C19C4" w:rsidP="004C19C4">
      <w:pPr>
        <w:ind w:firstLine="567"/>
        <w:rPr>
          <w:sz w:val="28"/>
          <w:szCs w:val="28"/>
          <w:lang w:val="kk-KZ"/>
        </w:rPr>
      </w:pPr>
      <w:r>
        <w:rPr>
          <w:color w:val="FF0000"/>
          <w:sz w:val="28"/>
          <w:szCs w:val="28"/>
          <w:lang w:val="kk-KZ"/>
        </w:rPr>
        <w:t>Маңызды</w:t>
      </w:r>
      <w:r w:rsidR="002F615E" w:rsidRPr="004C19C4">
        <w:rPr>
          <w:sz w:val="28"/>
          <w:szCs w:val="28"/>
          <w:lang w:val="kk-KZ"/>
        </w:rPr>
        <w:t xml:space="preserve">– </w:t>
      </w:r>
      <w:r>
        <w:rPr>
          <w:sz w:val="28"/>
          <w:szCs w:val="28"/>
          <w:lang w:val="kk-KZ"/>
        </w:rPr>
        <w:t>емтихан кесте бойынша өтеді</w:t>
      </w:r>
    </w:p>
    <w:p w:rsidR="004C19C4" w:rsidRPr="004C19C4" w:rsidRDefault="004C19C4" w:rsidP="004C19C4">
      <w:pPr>
        <w:rPr>
          <w:sz w:val="28"/>
          <w:szCs w:val="28"/>
          <w:lang w:val="kk-KZ"/>
        </w:rPr>
      </w:pPr>
      <w:r w:rsidRPr="004C19C4">
        <w:rPr>
          <w:sz w:val="28"/>
          <w:szCs w:val="28"/>
          <w:lang w:val="kk-KZ"/>
        </w:rPr>
        <w:t>Басталудан 30 минут бұрын студенттер емтиханға проекторлық нұсқаулық талаптарына сәйкес дайындалуы керек.</w:t>
      </w:r>
    </w:p>
    <w:p w:rsidR="004C19C4" w:rsidRPr="004C19C4" w:rsidRDefault="004C19C4" w:rsidP="004C19C4">
      <w:pPr>
        <w:rPr>
          <w:sz w:val="28"/>
          <w:szCs w:val="28"/>
          <w:lang w:val="kk-KZ"/>
        </w:rPr>
      </w:pPr>
    </w:p>
    <w:p w:rsidR="006F738F" w:rsidRPr="0097739B" w:rsidRDefault="004C19C4" w:rsidP="004C19C4">
      <w:pPr>
        <w:rPr>
          <w:lang w:val="kk-KZ"/>
        </w:rPr>
      </w:pPr>
      <w:r w:rsidRPr="0097739B">
        <w:rPr>
          <w:sz w:val="28"/>
          <w:szCs w:val="28"/>
          <w:lang w:val="kk-KZ"/>
        </w:rPr>
        <w:t>Тест нәтижелерін прокторлау нәтижелері негізінде қайта қарауға болады. Егер студент тест тапсыру ережелерін бұзса, оның нәтижесі жойылады.</w:t>
      </w:r>
    </w:p>
    <w:p w:rsidR="007079B5" w:rsidRPr="0097739B" w:rsidRDefault="007079B5" w:rsidP="007079B5">
      <w:pPr>
        <w:jc w:val="center"/>
        <w:rPr>
          <w:b/>
          <w:sz w:val="28"/>
          <w:szCs w:val="28"/>
          <w:lang w:val="kk-KZ"/>
        </w:rPr>
      </w:pPr>
    </w:p>
    <w:p w:rsidR="007079B5" w:rsidRPr="0097739B" w:rsidRDefault="007079B5" w:rsidP="007079B5">
      <w:pPr>
        <w:jc w:val="center"/>
        <w:rPr>
          <w:b/>
          <w:sz w:val="28"/>
          <w:szCs w:val="28"/>
          <w:lang w:val="kk-KZ"/>
        </w:rPr>
      </w:pPr>
    </w:p>
    <w:p w:rsidR="007079B5" w:rsidRPr="0097739B" w:rsidRDefault="007079B5" w:rsidP="007079B5">
      <w:pPr>
        <w:jc w:val="center"/>
        <w:rPr>
          <w:b/>
          <w:sz w:val="28"/>
          <w:szCs w:val="28"/>
          <w:lang w:val="kk-KZ"/>
        </w:rPr>
      </w:pPr>
    </w:p>
    <w:p w:rsidR="004C19C4" w:rsidRPr="0097739B" w:rsidRDefault="004C19C4" w:rsidP="007079B5">
      <w:pPr>
        <w:jc w:val="center"/>
        <w:rPr>
          <w:b/>
          <w:sz w:val="28"/>
          <w:szCs w:val="28"/>
          <w:lang w:val="kk-KZ"/>
        </w:rPr>
      </w:pPr>
    </w:p>
    <w:p w:rsidR="004C19C4" w:rsidRPr="0097739B" w:rsidRDefault="004C19C4" w:rsidP="007079B5">
      <w:pPr>
        <w:jc w:val="center"/>
        <w:rPr>
          <w:b/>
          <w:sz w:val="28"/>
          <w:szCs w:val="28"/>
          <w:lang w:val="kk-KZ"/>
        </w:rPr>
      </w:pPr>
    </w:p>
    <w:p w:rsidR="004C19C4" w:rsidRPr="0097739B" w:rsidRDefault="004C19C4" w:rsidP="007079B5">
      <w:pPr>
        <w:jc w:val="center"/>
        <w:rPr>
          <w:b/>
          <w:sz w:val="28"/>
          <w:szCs w:val="28"/>
          <w:lang w:val="kk-KZ"/>
        </w:rPr>
      </w:pPr>
    </w:p>
    <w:p w:rsidR="004C19C4" w:rsidRPr="0097739B" w:rsidRDefault="004C19C4" w:rsidP="007079B5">
      <w:pPr>
        <w:jc w:val="center"/>
        <w:rPr>
          <w:b/>
          <w:sz w:val="28"/>
          <w:szCs w:val="28"/>
          <w:lang w:val="kk-KZ"/>
        </w:rPr>
      </w:pPr>
    </w:p>
    <w:p w:rsidR="007079B5" w:rsidRDefault="004C19C4" w:rsidP="004C19C4">
      <w:pPr>
        <w:jc w:val="center"/>
        <w:rPr>
          <w:b/>
          <w:sz w:val="28"/>
          <w:szCs w:val="28"/>
          <w:lang w:val="en-US"/>
        </w:rPr>
      </w:pPr>
      <w:r w:rsidRPr="0097739B">
        <w:rPr>
          <w:b/>
          <w:sz w:val="28"/>
          <w:szCs w:val="28"/>
          <w:lang w:val="kk-KZ"/>
        </w:rPr>
        <w:t xml:space="preserve">Емтихан сұрақтары </w:t>
      </w:r>
      <w:r>
        <w:rPr>
          <w:b/>
          <w:sz w:val="28"/>
          <w:szCs w:val="28"/>
          <w:lang w:val="kk-KZ"/>
        </w:rPr>
        <w:t>құрылған</w:t>
      </w:r>
      <w:r w:rsidRPr="0097739B">
        <w:rPr>
          <w:b/>
          <w:sz w:val="28"/>
          <w:szCs w:val="28"/>
          <w:lang w:val="kk-KZ"/>
        </w:rPr>
        <w:t xml:space="preserve"> тақырыптар (бағдарлама)</w:t>
      </w:r>
    </w:p>
    <w:p w:rsidR="00954794" w:rsidRPr="00954794" w:rsidRDefault="00954794" w:rsidP="004C19C4">
      <w:pPr>
        <w:jc w:val="center"/>
        <w:rPr>
          <w:b/>
          <w:sz w:val="28"/>
          <w:szCs w:val="28"/>
          <w:lang w:val="en-US"/>
        </w:rPr>
      </w:pPr>
    </w:p>
    <w:p w:rsidR="00954794" w:rsidRPr="00954794" w:rsidRDefault="00954794" w:rsidP="00954794">
      <w:pPr>
        <w:jc w:val="both"/>
        <w:rPr>
          <w:sz w:val="28"/>
          <w:szCs w:val="28"/>
          <w:lang w:val="kk-KZ"/>
        </w:rPr>
      </w:pPr>
      <w:r w:rsidRPr="00954794">
        <w:rPr>
          <w:sz w:val="28"/>
          <w:szCs w:val="28"/>
          <w:lang w:val="kk-KZ"/>
        </w:rPr>
        <w:t xml:space="preserve">1. Кәсіпорынның жеке құрамымен жұмысты ұйымдастыру Кадрларды таңдау және оқыту. Персоналды сенімділікке тексеру. Құпиялылық туралы шарттар мен келісімдер жасау. Құпия ақпараты бар қызметкерлерді жұмыстан шығару ерекшеліктері. </w:t>
      </w:r>
    </w:p>
    <w:p w:rsidR="00954794" w:rsidRPr="00954794" w:rsidRDefault="00954794" w:rsidP="00954794">
      <w:pPr>
        <w:jc w:val="both"/>
        <w:rPr>
          <w:sz w:val="28"/>
          <w:szCs w:val="28"/>
          <w:lang w:val="kk-KZ"/>
        </w:rPr>
      </w:pPr>
      <w:r w:rsidRPr="00954794">
        <w:rPr>
          <w:sz w:val="28"/>
          <w:szCs w:val="28"/>
          <w:lang w:val="kk-KZ"/>
        </w:rPr>
        <w:t>2. Шектелген ақпараттың ұйымдық қауіпсіздігі Мемлекеттік құпиялар және оған ақпарат беру тәртібі. Мемлекеттік құпияларды қорғау. Құпия режимін ұйымдастыру, оның ерекшеліктері мен мазмұны. Коммерциялық құпия және оны анықтау тәртібі. Коммерциялық құпияны құрайтын мәліметтермен жұмысты ұйымдастыру.</w:t>
      </w:r>
    </w:p>
    <w:p w:rsidR="00954794" w:rsidRPr="00954794" w:rsidRDefault="00954794" w:rsidP="00954794">
      <w:pPr>
        <w:jc w:val="both"/>
        <w:rPr>
          <w:sz w:val="28"/>
          <w:szCs w:val="28"/>
          <w:lang w:val="kk-KZ"/>
        </w:rPr>
      </w:pPr>
      <w:r w:rsidRPr="00954794">
        <w:rPr>
          <w:sz w:val="28"/>
          <w:szCs w:val="28"/>
          <w:lang w:val="kk-KZ"/>
        </w:rPr>
        <w:t xml:space="preserve"> 3. Ақпаратты қорғау әдістері мен әрекеттері Қорғаныс әрекеттерінің сипаттамалары. Қорғалатын ақпаратты жария ету. Қорғалатын ақпараттардың жария етілуіне жол бермеу әдістері. Ақпаратқа рұқсатсыз қол жеткізуге қарсы әрекет. </w:t>
      </w:r>
    </w:p>
    <w:p w:rsidR="00954794" w:rsidRPr="00954794" w:rsidRDefault="00954794" w:rsidP="00954794">
      <w:pPr>
        <w:jc w:val="both"/>
        <w:rPr>
          <w:sz w:val="28"/>
          <w:szCs w:val="28"/>
          <w:lang w:val="kk-KZ"/>
        </w:rPr>
      </w:pPr>
      <w:r w:rsidRPr="00954794">
        <w:rPr>
          <w:sz w:val="28"/>
          <w:szCs w:val="28"/>
          <w:lang w:val="kk-KZ"/>
        </w:rPr>
        <w:t xml:space="preserve">4. Кәсіпорынның қауіпсіздік қызметінің ұйымдастырылуы мен функциялары Қауіпсіздік қызметінің ұйымдастырушылық құрылымы. Кәсіпорындағы объект режиміндегі ұйымдастыру. Кәсіпорын объектілерін қорғауды ұйымдастыру. Кәсіпорында коммерциялық құпияны қорғауды ұйымдастыру және қамтамасыз ету. Ақпараттық жүйелер жұмысының қауіпсіздігін ұйымдастыру. </w:t>
      </w:r>
    </w:p>
    <w:p w:rsidR="00954794" w:rsidRPr="00954794" w:rsidRDefault="00954794" w:rsidP="00954794">
      <w:pPr>
        <w:jc w:val="both"/>
        <w:rPr>
          <w:sz w:val="28"/>
          <w:szCs w:val="28"/>
          <w:lang w:val="kk-KZ"/>
        </w:rPr>
      </w:pPr>
      <w:r w:rsidRPr="00954794">
        <w:rPr>
          <w:sz w:val="28"/>
          <w:szCs w:val="28"/>
          <w:lang w:val="kk-KZ"/>
        </w:rPr>
        <w:t>5. Ақпараттық-талдау жұмысын ұйымдастыру Ақпараттық-талдау жұмысының мақсаттары мен міндеттері. Аналитикалық жұмыстың бағыттары мен әдістері. Өндірістік жағдайларды ақпараттық-талдамалық зерттеу кезеңдері. Аналитикалық зерттеулер жүргізу әдістері.</w:t>
      </w:r>
    </w:p>
    <w:p w:rsidR="00954794" w:rsidRDefault="00954794" w:rsidP="00954794">
      <w:pPr>
        <w:jc w:val="both"/>
        <w:rPr>
          <w:sz w:val="28"/>
          <w:szCs w:val="28"/>
          <w:lang w:val="en-US"/>
        </w:rPr>
      </w:pPr>
      <w:r w:rsidRPr="00954794">
        <w:rPr>
          <w:sz w:val="28"/>
          <w:szCs w:val="28"/>
          <w:lang w:val="kk-KZ"/>
        </w:rPr>
        <w:t xml:space="preserve"> 6. Мемлекеттік құпиялар және оны қорғау жүйесі.Мемлекеттік құпиялар қорғалатын ақпараттың ерекше түрі ретінде. Мемлекеттік құпияларды қорғау жүйесі. Ақпараттың жіктелуі. Мемлекеттік құпияларды қорғаудың ұйымдастырушылық-техникалық жолдары. </w:t>
      </w:r>
    </w:p>
    <w:p w:rsidR="00954794" w:rsidRPr="00954794" w:rsidRDefault="00954794" w:rsidP="00954794">
      <w:pPr>
        <w:jc w:val="both"/>
        <w:rPr>
          <w:sz w:val="28"/>
          <w:szCs w:val="28"/>
          <w:lang w:val="en-US"/>
        </w:rPr>
      </w:pPr>
      <w:r w:rsidRPr="00954794">
        <w:rPr>
          <w:sz w:val="28"/>
          <w:szCs w:val="28"/>
          <w:lang w:val="kk-KZ"/>
        </w:rPr>
        <w:t>7</w:t>
      </w:r>
      <w:r>
        <w:rPr>
          <w:sz w:val="28"/>
          <w:szCs w:val="28"/>
          <w:lang w:val="kk-KZ"/>
        </w:rPr>
        <w:t>. Құпия ақпарат және оны қорғау</w:t>
      </w:r>
      <w:r>
        <w:rPr>
          <w:sz w:val="28"/>
          <w:szCs w:val="28"/>
          <w:lang w:val="en-US"/>
        </w:rPr>
        <w:t xml:space="preserve">. </w:t>
      </w:r>
      <w:r w:rsidRPr="00954794">
        <w:rPr>
          <w:sz w:val="28"/>
          <w:szCs w:val="28"/>
          <w:lang w:val="kk-KZ"/>
        </w:rPr>
        <w:t xml:space="preserve">Коммерциялық құпия. Қызмет құпиясы. Кәсіби құпиялар. </w:t>
      </w:r>
      <w:r w:rsidRPr="00954794">
        <w:rPr>
          <w:sz w:val="28"/>
          <w:szCs w:val="28"/>
        </w:rPr>
        <w:t xml:space="preserve">Процедуралық құпиялар. </w:t>
      </w:r>
      <w:proofErr w:type="spellStart"/>
      <w:r w:rsidRPr="00954794">
        <w:rPr>
          <w:sz w:val="28"/>
          <w:szCs w:val="28"/>
        </w:rPr>
        <w:t>Жеке</w:t>
      </w:r>
      <w:proofErr w:type="spellEnd"/>
      <w:r w:rsidRPr="00954794">
        <w:rPr>
          <w:sz w:val="28"/>
          <w:szCs w:val="28"/>
        </w:rPr>
        <w:t xml:space="preserve"> мәліметтер. </w:t>
      </w:r>
    </w:p>
    <w:p w:rsidR="007079B5" w:rsidRPr="00B953A0" w:rsidRDefault="007079B5" w:rsidP="007079B5">
      <w:pPr>
        <w:rPr>
          <w:sz w:val="28"/>
          <w:szCs w:val="28"/>
          <w:lang w:val="kk-KZ"/>
        </w:rPr>
      </w:pPr>
    </w:p>
    <w:p w:rsidR="007079B5" w:rsidRDefault="004C19C4" w:rsidP="004C19C4">
      <w:pPr>
        <w:jc w:val="center"/>
        <w:rPr>
          <w:b/>
          <w:sz w:val="28"/>
          <w:szCs w:val="28"/>
          <w:lang w:val="kk-KZ"/>
        </w:rPr>
      </w:pPr>
      <w:r w:rsidRPr="004C19C4">
        <w:rPr>
          <w:b/>
          <w:sz w:val="28"/>
          <w:szCs w:val="28"/>
          <w:lang w:val="kk-KZ"/>
        </w:rPr>
        <w:t>ҰСЫНЫЛҒАН ӘДЕБИЕТТЕР</w:t>
      </w:r>
    </w:p>
    <w:p w:rsidR="004307AD" w:rsidRPr="004C19C4" w:rsidRDefault="004307AD" w:rsidP="004C19C4">
      <w:pPr>
        <w:jc w:val="center"/>
        <w:rPr>
          <w:b/>
          <w:sz w:val="28"/>
          <w:szCs w:val="28"/>
          <w:lang w:val="kk-KZ"/>
        </w:rPr>
      </w:pPr>
    </w:p>
    <w:p w:rsidR="00954794" w:rsidRPr="00954794" w:rsidRDefault="00954794" w:rsidP="00954794">
      <w:pPr>
        <w:pStyle w:val="Normal"/>
        <w:numPr>
          <w:ilvl w:val="0"/>
          <w:numId w:val="27"/>
        </w:numPr>
        <w:jc w:val="both"/>
        <w:rPr>
          <w:b w:val="0"/>
          <w:sz w:val="28"/>
          <w:szCs w:val="28"/>
        </w:rPr>
      </w:pPr>
      <w:proofErr w:type="spellStart"/>
      <w:r w:rsidRPr="00954794">
        <w:rPr>
          <w:b w:val="0"/>
          <w:sz w:val="28"/>
          <w:szCs w:val="28"/>
        </w:rPr>
        <w:t>Зегжда</w:t>
      </w:r>
      <w:proofErr w:type="spellEnd"/>
      <w:r w:rsidRPr="00954794">
        <w:rPr>
          <w:b w:val="0"/>
          <w:sz w:val="28"/>
          <w:szCs w:val="28"/>
        </w:rPr>
        <w:t xml:space="preserve"> Д. П., </w:t>
      </w:r>
      <w:proofErr w:type="spellStart"/>
      <w:r w:rsidRPr="00954794">
        <w:rPr>
          <w:b w:val="0"/>
          <w:sz w:val="28"/>
          <w:szCs w:val="28"/>
        </w:rPr>
        <w:t>Ивашко</w:t>
      </w:r>
      <w:proofErr w:type="spellEnd"/>
      <w:r w:rsidRPr="00954794">
        <w:rPr>
          <w:b w:val="0"/>
          <w:sz w:val="28"/>
          <w:szCs w:val="28"/>
        </w:rPr>
        <w:t xml:space="preserve"> А. М. Основы безопасности информационных си</w:t>
      </w:r>
      <w:r w:rsidRPr="00954794">
        <w:rPr>
          <w:b w:val="0"/>
          <w:sz w:val="28"/>
          <w:szCs w:val="28"/>
        </w:rPr>
        <w:t>с</w:t>
      </w:r>
      <w:r w:rsidRPr="00954794">
        <w:rPr>
          <w:b w:val="0"/>
          <w:sz w:val="28"/>
          <w:szCs w:val="28"/>
        </w:rPr>
        <w:t>тем.– М.:</w:t>
      </w:r>
      <w:r w:rsidRPr="00954794">
        <w:rPr>
          <w:sz w:val="28"/>
          <w:szCs w:val="28"/>
        </w:rPr>
        <w:t xml:space="preserve"> </w:t>
      </w:r>
      <w:r w:rsidRPr="00954794">
        <w:rPr>
          <w:b w:val="0"/>
          <w:sz w:val="28"/>
          <w:szCs w:val="28"/>
        </w:rPr>
        <w:t xml:space="preserve">Горячая линия – Телеком, 2000.– 452 </w:t>
      </w:r>
      <w:proofErr w:type="gramStart"/>
      <w:r w:rsidRPr="00954794">
        <w:rPr>
          <w:b w:val="0"/>
          <w:sz w:val="28"/>
          <w:szCs w:val="28"/>
        </w:rPr>
        <w:t>с</w:t>
      </w:r>
      <w:proofErr w:type="gramEnd"/>
      <w:r w:rsidRPr="00954794">
        <w:rPr>
          <w:b w:val="0"/>
          <w:sz w:val="28"/>
          <w:szCs w:val="28"/>
        </w:rPr>
        <w:t>.</w:t>
      </w:r>
    </w:p>
    <w:p w:rsidR="00954794" w:rsidRPr="00954794" w:rsidRDefault="00954794" w:rsidP="00954794">
      <w:pPr>
        <w:pStyle w:val="Normal"/>
        <w:numPr>
          <w:ilvl w:val="0"/>
          <w:numId w:val="27"/>
        </w:numPr>
        <w:jc w:val="both"/>
        <w:rPr>
          <w:b w:val="0"/>
          <w:sz w:val="28"/>
          <w:szCs w:val="28"/>
        </w:rPr>
      </w:pPr>
      <w:proofErr w:type="spellStart"/>
      <w:r w:rsidRPr="00954794">
        <w:rPr>
          <w:b w:val="0"/>
          <w:sz w:val="28"/>
          <w:szCs w:val="28"/>
        </w:rPr>
        <w:t>Грушо</w:t>
      </w:r>
      <w:proofErr w:type="spellEnd"/>
      <w:r w:rsidRPr="00954794">
        <w:rPr>
          <w:b w:val="0"/>
          <w:sz w:val="28"/>
          <w:szCs w:val="28"/>
        </w:rPr>
        <w:t xml:space="preserve"> А. А., Тимонина Е. Е. Теоретические основы защиты информ</w:t>
      </w:r>
      <w:r w:rsidRPr="00954794">
        <w:rPr>
          <w:b w:val="0"/>
          <w:sz w:val="28"/>
          <w:szCs w:val="28"/>
        </w:rPr>
        <w:t>а</w:t>
      </w:r>
      <w:r w:rsidRPr="00954794">
        <w:rPr>
          <w:b w:val="0"/>
          <w:sz w:val="28"/>
          <w:szCs w:val="28"/>
        </w:rPr>
        <w:t xml:space="preserve">ции.– М.: Издательств агентства “Яхтсмен”, 1996.– 71 </w:t>
      </w:r>
      <w:proofErr w:type="gramStart"/>
      <w:r w:rsidRPr="00954794">
        <w:rPr>
          <w:b w:val="0"/>
          <w:sz w:val="28"/>
          <w:szCs w:val="28"/>
        </w:rPr>
        <w:t>с</w:t>
      </w:r>
      <w:proofErr w:type="gramEnd"/>
      <w:r w:rsidRPr="00954794">
        <w:rPr>
          <w:b w:val="0"/>
          <w:sz w:val="28"/>
          <w:szCs w:val="28"/>
        </w:rPr>
        <w:t>.</w:t>
      </w:r>
    </w:p>
    <w:p w:rsidR="00954794" w:rsidRPr="00954794" w:rsidRDefault="00954794" w:rsidP="00954794">
      <w:pPr>
        <w:pStyle w:val="List5"/>
        <w:numPr>
          <w:ilvl w:val="0"/>
          <w:numId w:val="27"/>
        </w:numPr>
        <w:jc w:val="both"/>
        <w:rPr>
          <w:szCs w:val="28"/>
        </w:rPr>
      </w:pPr>
      <w:proofErr w:type="gramStart"/>
      <w:r w:rsidRPr="00954794">
        <w:rPr>
          <w:szCs w:val="28"/>
        </w:rPr>
        <w:t>Анин</w:t>
      </w:r>
      <w:proofErr w:type="gramEnd"/>
      <w:r w:rsidRPr="00954794">
        <w:rPr>
          <w:szCs w:val="28"/>
        </w:rPr>
        <w:t xml:space="preserve"> Б.Ю. Защита компьютерной информации. – СПб.: БХВ – Санкт-Петербург, 2000. – 384 </w:t>
      </w:r>
      <w:proofErr w:type="gramStart"/>
      <w:r w:rsidRPr="00954794">
        <w:rPr>
          <w:szCs w:val="28"/>
        </w:rPr>
        <w:t>с</w:t>
      </w:r>
      <w:proofErr w:type="gramEnd"/>
      <w:r w:rsidRPr="00954794">
        <w:rPr>
          <w:szCs w:val="28"/>
        </w:rPr>
        <w:t>.</w:t>
      </w:r>
    </w:p>
    <w:p w:rsidR="00954794" w:rsidRPr="00954794" w:rsidRDefault="00954794" w:rsidP="00954794">
      <w:pPr>
        <w:pStyle w:val="List5"/>
        <w:numPr>
          <w:ilvl w:val="0"/>
          <w:numId w:val="27"/>
        </w:numPr>
        <w:jc w:val="both"/>
        <w:rPr>
          <w:szCs w:val="28"/>
        </w:rPr>
      </w:pPr>
      <w:proofErr w:type="spellStart"/>
      <w:r w:rsidRPr="00954794">
        <w:rPr>
          <w:szCs w:val="28"/>
        </w:rPr>
        <w:t>Гундарь</w:t>
      </w:r>
      <w:proofErr w:type="spellEnd"/>
      <w:r w:rsidRPr="00954794">
        <w:rPr>
          <w:szCs w:val="28"/>
        </w:rPr>
        <w:t xml:space="preserve"> К.Ю., </w:t>
      </w:r>
      <w:proofErr w:type="spellStart"/>
      <w:r w:rsidRPr="00954794">
        <w:rPr>
          <w:szCs w:val="28"/>
        </w:rPr>
        <w:t>Гундарь</w:t>
      </w:r>
      <w:proofErr w:type="spellEnd"/>
      <w:r w:rsidRPr="00954794">
        <w:rPr>
          <w:szCs w:val="28"/>
        </w:rPr>
        <w:t xml:space="preserve"> А.Ю., </w:t>
      </w:r>
      <w:proofErr w:type="spellStart"/>
      <w:r w:rsidRPr="00954794">
        <w:rPr>
          <w:szCs w:val="28"/>
        </w:rPr>
        <w:t>Янишевский</w:t>
      </w:r>
      <w:proofErr w:type="spellEnd"/>
      <w:r w:rsidRPr="00954794">
        <w:rPr>
          <w:szCs w:val="28"/>
        </w:rPr>
        <w:t xml:space="preserve"> Д.А. Защита информации в ко</w:t>
      </w:r>
      <w:r w:rsidRPr="00954794">
        <w:rPr>
          <w:szCs w:val="28"/>
        </w:rPr>
        <w:t>м</w:t>
      </w:r>
      <w:r w:rsidRPr="00954794">
        <w:rPr>
          <w:szCs w:val="28"/>
        </w:rPr>
        <w:t xml:space="preserve">пьютерных системах. – К.: “Корнейчук”, 2000. – 152 </w:t>
      </w:r>
      <w:proofErr w:type="gramStart"/>
      <w:r w:rsidRPr="00954794">
        <w:rPr>
          <w:szCs w:val="28"/>
        </w:rPr>
        <w:t>с</w:t>
      </w:r>
      <w:proofErr w:type="gramEnd"/>
      <w:r w:rsidRPr="00954794">
        <w:rPr>
          <w:szCs w:val="28"/>
        </w:rPr>
        <w:t xml:space="preserve">. </w:t>
      </w:r>
    </w:p>
    <w:p w:rsidR="00954794" w:rsidRPr="00954794" w:rsidRDefault="00954794" w:rsidP="00954794">
      <w:pPr>
        <w:pStyle w:val="List5"/>
        <w:numPr>
          <w:ilvl w:val="0"/>
          <w:numId w:val="27"/>
        </w:numPr>
        <w:jc w:val="both"/>
        <w:rPr>
          <w:szCs w:val="28"/>
        </w:rPr>
      </w:pPr>
      <w:proofErr w:type="spellStart"/>
      <w:r w:rsidRPr="00954794">
        <w:rPr>
          <w:szCs w:val="28"/>
        </w:rPr>
        <w:t>Столлингс</w:t>
      </w:r>
      <w:proofErr w:type="spellEnd"/>
      <w:r w:rsidRPr="00954794">
        <w:rPr>
          <w:szCs w:val="28"/>
        </w:rPr>
        <w:t xml:space="preserve"> В. Криптография и защита сетей: принципы и практика. Пер с англ. – М.: Издательский дом “Вильямс”, 2001. – 672 </w:t>
      </w:r>
      <w:proofErr w:type="gramStart"/>
      <w:r w:rsidRPr="00954794">
        <w:rPr>
          <w:szCs w:val="28"/>
        </w:rPr>
        <w:t>с</w:t>
      </w:r>
      <w:proofErr w:type="gramEnd"/>
      <w:r w:rsidRPr="00954794">
        <w:rPr>
          <w:szCs w:val="28"/>
        </w:rPr>
        <w:t>.</w:t>
      </w:r>
    </w:p>
    <w:p w:rsidR="00954794" w:rsidRPr="00954794" w:rsidRDefault="00954794" w:rsidP="00954794">
      <w:pPr>
        <w:pStyle w:val="List5"/>
        <w:numPr>
          <w:ilvl w:val="0"/>
          <w:numId w:val="27"/>
        </w:numPr>
        <w:jc w:val="both"/>
        <w:rPr>
          <w:szCs w:val="28"/>
        </w:rPr>
      </w:pPr>
      <w:r w:rsidRPr="00954794">
        <w:rPr>
          <w:szCs w:val="28"/>
        </w:rPr>
        <w:lastRenderedPageBreak/>
        <w:t>Иванов М.А. Криптографические методы защиты информации в компьюте</w:t>
      </w:r>
      <w:r w:rsidRPr="00954794">
        <w:rPr>
          <w:szCs w:val="28"/>
        </w:rPr>
        <w:t>р</w:t>
      </w:r>
      <w:r w:rsidRPr="00954794">
        <w:rPr>
          <w:szCs w:val="28"/>
        </w:rPr>
        <w:t xml:space="preserve">ных системах и сетях. </w:t>
      </w:r>
      <w:proofErr w:type="gramStart"/>
      <w:r w:rsidRPr="00954794">
        <w:rPr>
          <w:szCs w:val="28"/>
        </w:rPr>
        <w:t>–М</w:t>
      </w:r>
      <w:proofErr w:type="gramEnd"/>
      <w:r w:rsidRPr="00954794">
        <w:rPr>
          <w:szCs w:val="28"/>
        </w:rPr>
        <w:t>.: КУДИЦ-ОБРАЗ, 2001.</w:t>
      </w:r>
    </w:p>
    <w:p w:rsidR="00954794" w:rsidRPr="00954794" w:rsidRDefault="00954794" w:rsidP="00954794">
      <w:pPr>
        <w:pStyle w:val="List5"/>
        <w:ind w:left="284" w:firstLine="0"/>
        <w:jc w:val="both"/>
        <w:rPr>
          <w:i/>
          <w:szCs w:val="28"/>
        </w:rPr>
      </w:pPr>
      <w:r w:rsidRPr="00954794">
        <w:rPr>
          <w:i/>
          <w:szCs w:val="28"/>
          <w:lang w:val="kk-KZ"/>
        </w:rPr>
        <w:t>Қосымша</w:t>
      </w:r>
    </w:p>
    <w:p w:rsidR="00954794" w:rsidRPr="00954794" w:rsidRDefault="00954794" w:rsidP="00954794">
      <w:pPr>
        <w:numPr>
          <w:ilvl w:val="0"/>
          <w:numId w:val="27"/>
        </w:numPr>
        <w:autoSpaceDE w:val="0"/>
        <w:autoSpaceDN w:val="0"/>
        <w:adjustRightInd w:val="0"/>
        <w:rPr>
          <w:sz w:val="28"/>
          <w:szCs w:val="28"/>
          <w:lang w:val="kk-KZ"/>
        </w:rPr>
      </w:pPr>
      <w:r w:rsidRPr="00954794">
        <w:rPr>
          <w:sz w:val="28"/>
          <w:szCs w:val="28"/>
          <w:lang w:val="kk-KZ"/>
        </w:rPr>
        <w:t>Алферов А.П., Зубов А.Ю., Кузьмин А.С., Черемушкин А.В. Основы криптографии. М.: Гелиос АРВ, 2001.</w:t>
      </w:r>
    </w:p>
    <w:p w:rsidR="00954794" w:rsidRPr="00954794" w:rsidRDefault="00954794" w:rsidP="00954794">
      <w:pPr>
        <w:numPr>
          <w:ilvl w:val="0"/>
          <w:numId w:val="27"/>
        </w:numPr>
        <w:autoSpaceDE w:val="0"/>
        <w:autoSpaceDN w:val="0"/>
        <w:adjustRightInd w:val="0"/>
        <w:rPr>
          <w:sz w:val="28"/>
          <w:szCs w:val="28"/>
          <w:lang w:val="kk-KZ"/>
        </w:rPr>
      </w:pPr>
      <w:r w:rsidRPr="00954794">
        <w:rPr>
          <w:sz w:val="28"/>
          <w:szCs w:val="28"/>
          <w:lang w:val="kk-KZ"/>
        </w:rPr>
        <w:t>Брюс Шнайер. Прикладная криптография. . –М.: «Солон-Р», 2000.</w:t>
      </w:r>
    </w:p>
    <w:p w:rsidR="004307AD" w:rsidRPr="00954794" w:rsidRDefault="004307AD" w:rsidP="004307AD">
      <w:pPr>
        <w:widowControl w:val="0"/>
        <w:tabs>
          <w:tab w:val="left" w:pos="457"/>
          <w:tab w:val="left" w:pos="1134"/>
        </w:tabs>
        <w:autoSpaceDE w:val="0"/>
        <w:autoSpaceDN w:val="0"/>
        <w:adjustRightInd w:val="0"/>
        <w:jc w:val="both"/>
        <w:rPr>
          <w:bCs/>
          <w:sz w:val="28"/>
          <w:szCs w:val="28"/>
          <w:lang w:val="kk-KZ"/>
        </w:rPr>
      </w:pPr>
    </w:p>
    <w:p w:rsidR="003D2662" w:rsidRPr="0097739B" w:rsidRDefault="003D2662" w:rsidP="00E134D1">
      <w:pPr>
        <w:jc w:val="center"/>
        <w:rPr>
          <w:b/>
          <w:sz w:val="28"/>
          <w:szCs w:val="28"/>
          <w:lang w:val="kk-KZ"/>
        </w:rPr>
      </w:pPr>
    </w:p>
    <w:p w:rsidR="006F738F" w:rsidRPr="0097739B" w:rsidRDefault="004C19C4" w:rsidP="006F738F">
      <w:pPr>
        <w:jc w:val="both"/>
        <w:rPr>
          <w:b/>
          <w:color w:val="000000"/>
          <w:sz w:val="28"/>
          <w:szCs w:val="28"/>
          <w:lang w:val="kk-KZ"/>
        </w:rPr>
      </w:pPr>
      <w:r>
        <w:rPr>
          <w:b/>
          <w:sz w:val="28"/>
          <w:szCs w:val="28"/>
          <w:lang w:val="kk-KZ"/>
        </w:rPr>
        <w:t>Бағалау критерийлері</w:t>
      </w:r>
      <w:r w:rsidR="006F738F" w:rsidRPr="0097739B">
        <w:rPr>
          <w:b/>
          <w:sz w:val="28"/>
          <w:szCs w:val="28"/>
          <w:lang w:val="kk-KZ"/>
        </w:rPr>
        <w:t xml:space="preserve"> (</w:t>
      </w:r>
      <w:r w:rsidR="00E267F9">
        <w:rPr>
          <w:b/>
          <w:color w:val="000000"/>
          <w:sz w:val="28"/>
          <w:szCs w:val="28"/>
          <w:lang w:val="kk-KZ"/>
        </w:rPr>
        <w:t>Баға межесі</w:t>
      </w:r>
      <w:r w:rsidR="006F738F" w:rsidRPr="0097739B">
        <w:rPr>
          <w:b/>
          <w:color w:val="000000"/>
          <w:sz w:val="28"/>
          <w:szCs w:val="28"/>
          <w:lang w:val="kk-KZ"/>
        </w:rPr>
        <w:t xml:space="preserve">): </w:t>
      </w:r>
    </w:p>
    <w:p w:rsidR="006F738F" w:rsidRPr="0097739B" w:rsidRDefault="006F738F" w:rsidP="006F738F">
      <w:pPr>
        <w:jc w:val="both"/>
        <w:rPr>
          <w:b/>
          <w:color w:val="000000"/>
          <w:sz w:val="28"/>
          <w:szCs w:val="28"/>
          <w:lang w:val="kk-KZ"/>
        </w:rPr>
      </w:pPr>
    </w:p>
    <w:tbl>
      <w:tblPr>
        <w:tblStyle w:val="a8"/>
        <w:tblW w:w="6374" w:type="dxa"/>
        <w:tblLook w:val="04A0"/>
      </w:tblPr>
      <w:tblGrid>
        <w:gridCol w:w="3256"/>
        <w:gridCol w:w="996"/>
        <w:gridCol w:w="974"/>
        <w:gridCol w:w="1148"/>
      </w:tblGrid>
      <w:tr w:rsidR="006F738F" w:rsidRPr="00B953A0" w:rsidTr="00B24FA3">
        <w:tc>
          <w:tcPr>
            <w:tcW w:w="3256" w:type="dxa"/>
            <w:vMerge w:val="restart"/>
          </w:tcPr>
          <w:p w:rsidR="006F738F" w:rsidRPr="00B953A0" w:rsidRDefault="006F738F" w:rsidP="00E267F9">
            <w:pPr>
              <w:jc w:val="both"/>
              <w:rPr>
                <w:b/>
                <w:color w:val="000000"/>
                <w:sz w:val="28"/>
                <w:szCs w:val="28"/>
              </w:rPr>
            </w:pPr>
            <w:r w:rsidRPr="00B953A0">
              <w:rPr>
                <w:color w:val="000000"/>
                <w:sz w:val="28"/>
                <w:szCs w:val="28"/>
              </w:rPr>
              <w:t>«</w:t>
            </w:r>
            <w:r w:rsidR="00E267F9">
              <w:rPr>
                <w:color w:val="000000"/>
                <w:sz w:val="28"/>
                <w:szCs w:val="28"/>
                <w:lang w:val="kk-KZ"/>
              </w:rPr>
              <w:t>өте жақсы</w:t>
            </w:r>
            <w:r w:rsidRPr="00B953A0">
              <w:rPr>
                <w:color w:val="000000"/>
                <w:sz w:val="28"/>
                <w:szCs w:val="28"/>
              </w:rPr>
              <w:t>» -</w:t>
            </w:r>
          </w:p>
        </w:tc>
        <w:tc>
          <w:tcPr>
            <w:tcW w:w="996" w:type="dxa"/>
            <w:vAlign w:val="center"/>
          </w:tcPr>
          <w:p w:rsidR="006F738F" w:rsidRPr="00B953A0" w:rsidRDefault="006F738F" w:rsidP="00B24FA3">
            <w:pPr>
              <w:spacing w:after="20" w:line="252" w:lineRule="auto"/>
              <w:ind w:left="20"/>
              <w:rPr>
                <w:sz w:val="23"/>
                <w:szCs w:val="23"/>
              </w:rPr>
            </w:pPr>
            <w:r w:rsidRPr="00B953A0">
              <w:rPr>
                <w:sz w:val="23"/>
                <w:szCs w:val="23"/>
              </w:rPr>
              <w:t>А</w:t>
            </w:r>
          </w:p>
        </w:tc>
        <w:tc>
          <w:tcPr>
            <w:tcW w:w="974" w:type="dxa"/>
            <w:vAlign w:val="center"/>
          </w:tcPr>
          <w:p w:rsidR="006F738F" w:rsidRPr="00B953A0" w:rsidRDefault="006F738F" w:rsidP="00B24FA3">
            <w:pPr>
              <w:spacing w:after="20" w:line="252" w:lineRule="auto"/>
              <w:ind w:left="20"/>
              <w:rPr>
                <w:sz w:val="23"/>
                <w:szCs w:val="23"/>
              </w:rPr>
            </w:pPr>
            <w:r w:rsidRPr="00B953A0">
              <w:rPr>
                <w:sz w:val="23"/>
                <w:szCs w:val="23"/>
              </w:rPr>
              <w:t>4,0</w:t>
            </w:r>
          </w:p>
        </w:tc>
        <w:tc>
          <w:tcPr>
            <w:tcW w:w="1148" w:type="dxa"/>
            <w:vAlign w:val="center"/>
          </w:tcPr>
          <w:p w:rsidR="006F738F" w:rsidRPr="00B953A0" w:rsidRDefault="006F738F" w:rsidP="00B24FA3">
            <w:pPr>
              <w:spacing w:after="20" w:line="252" w:lineRule="auto"/>
              <w:ind w:left="20"/>
              <w:rPr>
                <w:sz w:val="23"/>
                <w:szCs w:val="23"/>
              </w:rPr>
            </w:pPr>
            <w:r w:rsidRPr="00B953A0">
              <w:rPr>
                <w:sz w:val="23"/>
                <w:szCs w:val="23"/>
              </w:rPr>
              <w:t>95-100</w:t>
            </w:r>
          </w:p>
        </w:tc>
      </w:tr>
      <w:tr w:rsidR="006F738F" w:rsidRPr="00B953A0" w:rsidTr="00B24FA3">
        <w:tc>
          <w:tcPr>
            <w:tcW w:w="3256" w:type="dxa"/>
            <w:vMerge/>
          </w:tcPr>
          <w:p w:rsidR="006F738F" w:rsidRPr="00B953A0" w:rsidRDefault="006F738F" w:rsidP="00B24FA3">
            <w:pPr>
              <w:jc w:val="both"/>
              <w:rPr>
                <w:color w:val="000000"/>
                <w:sz w:val="28"/>
                <w:szCs w:val="28"/>
              </w:rPr>
            </w:pPr>
          </w:p>
        </w:tc>
        <w:tc>
          <w:tcPr>
            <w:tcW w:w="996" w:type="dxa"/>
            <w:vAlign w:val="center"/>
          </w:tcPr>
          <w:p w:rsidR="006F738F" w:rsidRPr="00B953A0" w:rsidRDefault="006F738F" w:rsidP="00B24FA3">
            <w:pPr>
              <w:spacing w:after="20" w:line="252" w:lineRule="auto"/>
              <w:ind w:left="20"/>
              <w:rPr>
                <w:sz w:val="23"/>
                <w:szCs w:val="23"/>
              </w:rPr>
            </w:pPr>
            <w:r w:rsidRPr="00B953A0">
              <w:rPr>
                <w:sz w:val="23"/>
                <w:szCs w:val="23"/>
              </w:rPr>
              <w:t>А-</w:t>
            </w:r>
          </w:p>
        </w:tc>
        <w:tc>
          <w:tcPr>
            <w:tcW w:w="974" w:type="dxa"/>
            <w:vAlign w:val="center"/>
          </w:tcPr>
          <w:p w:rsidR="006F738F" w:rsidRPr="00B953A0" w:rsidRDefault="006F738F" w:rsidP="00B24FA3">
            <w:pPr>
              <w:spacing w:after="20" w:line="252" w:lineRule="auto"/>
              <w:ind w:left="20"/>
              <w:rPr>
                <w:sz w:val="23"/>
                <w:szCs w:val="23"/>
              </w:rPr>
            </w:pPr>
            <w:r w:rsidRPr="00B953A0">
              <w:rPr>
                <w:sz w:val="23"/>
                <w:szCs w:val="23"/>
              </w:rPr>
              <w:t>3,67</w:t>
            </w:r>
          </w:p>
        </w:tc>
        <w:tc>
          <w:tcPr>
            <w:tcW w:w="1148" w:type="dxa"/>
            <w:vAlign w:val="center"/>
          </w:tcPr>
          <w:p w:rsidR="006F738F" w:rsidRPr="00B953A0" w:rsidRDefault="006F738F" w:rsidP="00B24FA3">
            <w:pPr>
              <w:spacing w:after="20" w:line="252" w:lineRule="auto"/>
              <w:ind w:left="20"/>
              <w:rPr>
                <w:sz w:val="23"/>
                <w:szCs w:val="23"/>
              </w:rPr>
            </w:pPr>
            <w:r w:rsidRPr="00B953A0">
              <w:rPr>
                <w:sz w:val="23"/>
                <w:szCs w:val="23"/>
              </w:rPr>
              <w:t>90-94</w:t>
            </w:r>
          </w:p>
        </w:tc>
      </w:tr>
      <w:tr w:rsidR="006F738F" w:rsidRPr="00B953A0" w:rsidTr="00B24FA3">
        <w:tc>
          <w:tcPr>
            <w:tcW w:w="3256" w:type="dxa"/>
            <w:vMerge w:val="restart"/>
          </w:tcPr>
          <w:p w:rsidR="006F738F" w:rsidRPr="00B953A0" w:rsidRDefault="00E267F9" w:rsidP="00B24FA3">
            <w:pPr>
              <w:jc w:val="both"/>
              <w:rPr>
                <w:b/>
                <w:color w:val="000000"/>
                <w:sz w:val="28"/>
                <w:szCs w:val="28"/>
              </w:rPr>
            </w:pPr>
            <w:r>
              <w:rPr>
                <w:color w:val="000000"/>
                <w:sz w:val="28"/>
                <w:szCs w:val="28"/>
              </w:rPr>
              <w:t>«жақсы</w:t>
            </w:r>
            <w:r w:rsidR="006F738F" w:rsidRPr="00B953A0">
              <w:rPr>
                <w:color w:val="000000"/>
                <w:sz w:val="28"/>
                <w:szCs w:val="28"/>
              </w:rPr>
              <w:t xml:space="preserve">» -  </w:t>
            </w:r>
          </w:p>
        </w:tc>
        <w:tc>
          <w:tcPr>
            <w:tcW w:w="996" w:type="dxa"/>
            <w:vAlign w:val="center"/>
          </w:tcPr>
          <w:p w:rsidR="006F738F" w:rsidRPr="00B953A0" w:rsidRDefault="006F738F" w:rsidP="00B24FA3">
            <w:pPr>
              <w:spacing w:after="20" w:line="252" w:lineRule="auto"/>
              <w:ind w:left="20"/>
              <w:rPr>
                <w:sz w:val="23"/>
                <w:szCs w:val="23"/>
              </w:rPr>
            </w:pPr>
            <w:r w:rsidRPr="00B953A0">
              <w:rPr>
                <w:sz w:val="23"/>
                <w:szCs w:val="23"/>
              </w:rPr>
              <w:t>В+</w:t>
            </w:r>
          </w:p>
        </w:tc>
        <w:tc>
          <w:tcPr>
            <w:tcW w:w="974" w:type="dxa"/>
            <w:vAlign w:val="center"/>
          </w:tcPr>
          <w:p w:rsidR="006F738F" w:rsidRPr="00B953A0" w:rsidRDefault="006F738F" w:rsidP="00B24FA3">
            <w:pPr>
              <w:spacing w:after="20" w:line="252" w:lineRule="auto"/>
              <w:ind w:left="20"/>
              <w:rPr>
                <w:sz w:val="23"/>
                <w:szCs w:val="23"/>
              </w:rPr>
            </w:pPr>
            <w:r w:rsidRPr="00B953A0">
              <w:rPr>
                <w:sz w:val="23"/>
                <w:szCs w:val="23"/>
              </w:rPr>
              <w:t>3,33</w:t>
            </w:r>
          </w:p>
        </w:tc>
        <w:tc>
          <w:tcPr>
            <w:tcW w:w="1148" w:type="dxa"/>
            <w:vAlign w:val="center"/>
          </w:tcPr>
          <w:p w:rsidR="006F738F" w:rsidRPr="00B953A0" w:rsidRDefault="006F738F" w:rsidP="00B24FA3">
            <w:pPr>
              <w:spacing w:after="20" w:line="252" w:lineRule="auto"/>
              <w:ind w:left="20"/>
              <w:rPr>
                <w:sz w:val="23"/>
                <w:szCs w:val="23"/>
              </w:rPr>
            </w:pPr>
            <w:r w:rsidRPr="00B953A0">
              <w:rPr>
                <w:sz w:val="23"/>
                <w:szCs w:val="23"/>
              </w:rPr>
              <w:t>85-89</w:t>
            </w:r>
          </w:p>
        </w:tc>
      </w:tr>
      <w:tr w:rsidR="006F738F" w:rsidRPr="00B953A0" w:rsidTr="00B24FA3">
        <w:tc>
          <w:tcPr>
            <w:tcW w:w="3256" w:type="dxa"/>
            <w:vMerge/>
          </w:tcPr>
          <w:p w:rsidR="006F738F" w:rsidRPr="00B953A0" w:rsidRDefault="006F738F" w:rsidP="00B24FA3">
            <w:pPr>
              <w:jc w:val="both"/>
              <w:rPr>
                <w:color w:val="000000"/>
                <w:sz w:val="28"/>
                <w:szCs w:val="28"/>
              </w:rPr>
            </w:pPr>
          </w:p>
        </w:tc>
        <w:tc>
          <w:tcPr>
            <w:tcW w:w="996" w:type="dxa"/>
            <w:vAlign w:val="center"/>
          </w:tcPr>
          <w:p w:rsidR="006F738F" w:rsidRPr="00B953A0" w:rsidRDefault="006F738F" w:rsidP="00B24FA3">
            <w:pPr>
              <w:spacing w:after="20" w:line="252" w:lineRule="auto"/>
              <w:ind w:left="20"/>
              <w:rPr>
                <w:sz w:val="23"/>
                <w:szCs w:val="23"/>
              </w:rPr>
            </w:pPr>
            <w:r w:rsidRPr="00B953A0">
              <w:rPr>
                <w:sz w:val="23"/>
                <w:szCs w:val="23"/>
              </w:rPr>
              <w:t>В</w:t>
            </w:r>
          </w:p>
        </w:tc>
        <w:tc>
          <w:tcPr>
            <w:tcW w:w="974" w:type="dxa"/>
            <w:vAlign w:val="center"/>
          </w:tcPr>
          <w:p w:rsidR="006F738F" w:rsidRPr="00B953A0" w:rsidRDefault="006F738F" w:rsidP="00B24FA3">
            <w:pPr>
              <w:spacing w:after="20" w:line="252" w:lineRule="auto"/>
              <w:ind w:left="20"/>
              <w:rPr>
                <w:sz w:val="23"/>
                <w:szCs w:val="23"/>
              </w:rPr>
            </w:pPr>
            <w:r w:rsidRPr="00B953A0">
              <w:rPr>
                <w:sz w:val="23"/>
                <w:szCs w:val="23"/>
              </w:rPr>
              <w:t>3,0</w:t>
            </w:r>
          </w:p>
        </w:tc>
        <w:tc>
          <w:tcPr>
            <w:tcW w:w="1148" w:type="dxa"/>
            <w:vAlign w:val="center"/>
          </w:tcPr>
          <w:p w:rsidR="006F738F" w:rsidRPr="00B953A0" w:rsidRDefault="006F738F" w:rsidP="00B24FA3">
            <w:pPr>
              <w:spacing w:after="20" w:line="252" w:lineRule="auto"/>
              <w:ind w:left="20"/>
              <w:rPr>
                <w:sz w:val="23"/>
                <w:szCs w:val="23"/>
              </w:rPr>
            </w:pPr>
            <w:r w:rsidRPr="00B953A0">
              <w:rPr>
                <w:sz w:val="23"/>
                <w:szCs w:val="23"/>
              </w:rPr>
              <w:t>80-84</w:t>
            </w:r>
          </w:p>
        </w:tc>
      </w:tr>
      <w:tr w:rsidR="006F738F" w:rsidRPr="00B953A0" w:rsidTr="00B24FA3">
        <w:tc>
          <w:tcPr>
            <w:tcW w:w="3256" w:type="dxa"/>
            <w:vMerge/>
          </w:tcPr>
          <w:p w:rsidR="006F738F" w:rsidRPr="00B953A0" w:rsidRDefault="006F738F" w:rsidP="00B24FA3">
            <w:pPr>
              <w:jc w:val="both"/>
              <w:rPr>
                <w:color w:val="000000"/>
                <w:sz w:val="28"/>
                <w:szCs w:val="28"/>
              </w:rPr>
            </w:pPr>
          </w:p>
        </w:tc>
        <w:tc>
          <w:tcPr>
            <w:tcW w:w="996" w:type="dxa"/>
            <w:vAlign w:val="center"/>
          </w:tcPr>
          <w:p w:rsidR="006F738F" w:rsidRPr="00B953A0" w:rsidRDefault="006F738F" w:rsidP="00B24FA3">
            <w:pPr>
              <w:spacing w:after="20" w:line="252" w:lineRule="auto"/>
              <w:ind w:left="20"/>
              <w:rPr>
                <w:sz w:val="23"/>
                <w:szCs w:val="23"/>
              </w:rPr>
            </w:pPr>
            <w:r w:rsidRPr="00B953A0">
              <w:rPr>
                <w:sz w:val="23"/>
                <w:szCs w:val="23"/>
              </w:rPr>
              <w:t>В-</w:t>
            </w:r>
          </w:p>
        </w:tc>
        <w:tc>
          <w:tcPr>
            <w:tcW w:w="974" w:type="dxa"/>
            <w:vAlign w:val="center"/>
          </w:tcPr>
          <w:p w:rsidR="006F738F" w:rsidRPr="00B953A0" w:rsidRDefault="006F738F" w:rsidP="00B24FA3">
            <w:pPr>
              <w:spacing w:after="20" w:line="252" w:lineRule="auto"/>
              <w:ind w:left="20"/>
              <w:rPr>
                <w:sz w:val="23"/>
                <w:szCs w:val="23"/>
              </w:rPr>
            </w:pPr>
            <w:r w:rsidRPr="00B953A0">
              <w:rPr>
                <w:sz w:val="23"/>
                <w:szCs w:val="23"/>
              </w:rPr>
              <w:t>2,67</w:t>
            </w:r>
          </w:p>
        </w:tc>
        <w:tc>
          <w:tcPr>
            <w:tcW w:w="1148" w:type="dxa"/>
            <w:vAlign w:val="center"/>
          </w:tcPr>
          <w:p w:rsidR="006F738F" w:rsidRPr="00B953A0" w:rsidRDefault="006F738F" w:rsidP="00B24FA3">
            <w:pPr>
              <w:spacing w:after="20" w:line="252" w:lineRule="auto"/>
              <w:ind w:left="20"/>
              <w:rPr>
                <w:sz w:val="23"/>
                <w:szCs w:val="23"/>
              </w:rPr>
            </w:pPr>
            <w:r w:rsidRPr="00B953A0">
              <w:rPr>
                <w:sz w:val="23"/>
                <w:szCs w:val="23"/>
              </w:rPr>
              <w:t>75-79</w:t>
            </w:r>
          </w:p>
        </w:tc>
      </w:tr>
      <w:tr w:rsidR="006F738F" w:rsidRPr="00B953A0" w:rsidTr="00B24FA3">
        <w:tc>
          <w:tcPr>
            <w:tcW w:w="3256" w:type="dxa"/>
            <w:vMerge/>
          </w:tcPr>
          <w:p w:rsidR="006F738F" w:rsidRPr="00B953A0" w:rsidRDefault="006F738F" w:rsidP="00B24FA3">
            <w:pPr>
              <w:jc w:val="both"/>
              <w:rPr>
                <w:color w:val="000000"/>
                <w:sz w:val="28"/>
                <w:szCs w:val="28"/>
              </w:rPr>
            </w:pPr>
          </w:p>
        </w:tc>
        <w:tc>
          <w:tcPr>
            <w:tcW w:w="996" w:type="dxa"/>
            <w:vAlign w:val="center"/>
          </w:tcPr>
          <w:p w:rsidR="006F738F" w:rsidRPr="00B953A0" w:rsidRDefault="006F738F" w:rsidP="00B24FA3">
            <w:pPr>
              <w:spacing w:after="20" w:line="252" w:lineRule="auto"/>
              <w:ind w:left="20"/>
              <w:rPr>
                <w:sz w:val="23"/>
                <w:szCs w:val="23"/>
              </w:rPr>
            </w:pPr>
            <w:r w:rsidRPr="00B953A0">
              <w:rPr>
                <w:sz w:val="23"/>
                <w:szCs w:val="23"/>
              </w:rPr>
              <w:t>С+</w:t>
            </w:r>
          </w:p>
        </w:tc>
        <w:tc>
          <w:tcPr>
            <w:tcW w:w="974" w:type="dxa"/>
            <w:vAlign w:val="center"/>
          </w:tcPr>
          <w:p w:rsidR="006F738F" w:rsidRPr="00B953A0" w:rsidRDefault="006F738F" w:rsidP="00B24FA3">
            <w:pPr>
              <w:spacing w:after="20" w:line="252" w:lineRule="auto"/>
              <w:ind w:left="20"/>
              <w:rPr>
                <w:sz w:val="23"/>
                <w:szCs w:val="23"/>
              </w:rPr>
            </w:pPr>
            <w:r w:rsidRPr="00B953A0">
              <w:rPr>
                <w:sz w:val="23"/>
                <w:szCs w:val="23"/>
              </w:rPr>
              <w:t>2,33</w:t>
            </w:r>
          </w:p>
        </w:tc>
        <w:tc>
          <w:tcPr>
            <w:tcW w:w="1148" w:type="dxa"/>
            <w:vAlign w:val="center"/>
          </w:tcPr>
          <w:p w:rsidR="006F738F" w:rsidRPr="00B953A0" w:rsidRDefault="006F738F" w:rsidP="00B24FA3">
            <w:pPr>
              <w:spacing w:after="20" w:line="252" w:lineRule="auto"/>
              <w:ind w:left="20"/>
              <w:rPr>
                <w:sz w:val="23"/>
                <w:szCs w:val="23"/>
              </w:rPr>
            </w:pPr>
            <w:r w:rsidRPr="00B953A0">
              <w:rPr>
                <w:sz w:val="23"/>
                <w:szCs w:val="23"/>
              </w:rPr>
              <w:t>70-74</w:t>
            </w:r>
          </w:p>
        </w:tc>
      </w:tr>
      <w:tr w:rsidR="006F738F" w:rsidRPr="00B953A0" w:rsidTr="00B24FA3">
        <w:trPr>
          <w:trHeight w:val="317"/>
        </w:trPr>
        <w:tc>
          <w:tcPr>
            <w:tcW w:w="3256" w:type="dxa"/>
            <w:vMerge w:val="restart"/>
          </w:tcPr>
          <w:p w:rsidR="006F738F" w:rsidRPr="00B953A0" w:rsidRDefault="00E267F9" w:rsidP="00B24FA3">
            <w:pPr>
              <w:ind w:firstLine="29"/>
              <w:jc w:val="both"/>
              <w:textAlignment w:val="baseline"/>
              <w:rPr>
                <w:b/>
                <w:color w:val="000000"/>
                <w:sz w:val="28"/>
                <w:szCs w:val="28"/>
              </w:rPr>
            </w:pPr>
            <w:r>
              <w:rPr>
                <w:color w:val="000000"/>
                <w:sz w:val="28"/>
                <w:szCs w:val="28"/>
              </w:rPr>
              <w:t>«қанағаттанарлық</w:t>
            </w:r>
            <w:r w:rsidR="006F738F" w:rsidRPr="00B953A0">
              <w:rPr>
                <w:color w:val="000000"/>
                <w:sz w:val="28"/>
                <w:szCs w:val="28"/>
              </w:rPr>
              <w:t xml:space="preserve">» - </w:t>
            </w:r>
          </w:p>
        </w:tc>
        <w:tc>
          <w:tcPr>
            <w:tcW w:w="996" w:type="dxa"/>
            <w:vAlign w:val="center"/>
          </w:tcPr>
          <w:p w:rsidR="006F738F" w:rsidRPr="00B953A0" w:rsidRDefault="006F738F" w:rsidP="00B24FA3">
            <w:pPr>
              <w:spacing w:after="20" w:line="252" w:lineRule="auto"/>
              <w:ind w:left="20"/>
              <w:rPr>
                <w:sz w:val="23"/>
                <w:szCs w:val="23"/>
              </w:rPr>
            </w:pPr>
            <w:r w:rsidRPr="00B953A0">
              <w:rPr>
                <w:sz w:val="23"/>
                <w:szCs w:val="23"/>
              </w:rPr>
              <w:t>С</w:t>
            </w:r>
          </w:p>
        </w:tc>
        <w:tc>
          <w:tcPr>
            <w:tcW w:w="974" w:type="dxa"/>
            <w:vAlign w:val="center"/>
          </w:tcPr>
          <w:p w:rsidR="006F738F" w:rsidRPr="00B953A0" w:rsidRDefault="006F738F" w:rsidP="00B24FA3">
            <w:pPr>
              <w:spacing w:after="20" w:line="252" w:lineRule="auto"/>
              <w:ind w:left="20"/>
              <w:rPr>
                <w:sz w:val="23"/>
                <w:szCs w:val="23"/>
              </w:rPr>
            </w:pPr>
            <w:r w:rsidRPr="00B953A0">
              <w:rPr>
                <w:sz w:val="23"/>
                <w:szCs w:val="23"/>
              </w:rPr>
              <w:t>2,0</w:t>
            </w:r>
          </w:p>
        </w:tc>
        <w:tc>
          <w:tcPr>
            <w:tcW w:w="1148" w:type="dxa"/>
            <w:vAlign w:val="center"/>
          </w:tcPr>
          <w:p w:rsidR="006F738F" w:rsidRPr="00B953A0" w:rsidRDefault="006F738F" w:rsidP="00B24FA3">
            <w:pPr>
              <w:spacing w:after="20" w:line="252" w:lineRule="auto"/>
              <w:ind w:left="20"/>
              <w:rPr>
                <w:sz w:val="23"/>
                <w:szCs w:val="23"/>
              </w:rPr>
            </w:pPr>
            <w:r w:rsidRPr="00B953A0">
              <w:rPr>
                <w:sz w:val="23"/>
                <w:szCs w:val="23"/>
              </w:rPr>
              <w:t>65-69</w:t>
            </w:r>
          </w:p>
        </w:tc>
      </w:tr>
      <w:tr w:rsidR="006F738F" w:rsidRPr="00B953A0" w:rsidTr="00B24FA3">
        <w:trPr>
          <w:trHeight w:val="317"/>
        </w:trPr>
        <w:tc>
          <w:tcPr>
            <w:tcW w:w="3256" w:type="dxa"/>
            <w:vMerge/>
          </w:tcPr>
          <w:p w:rsidR="006F738F" w:rsidRPr="00B953A0" w:rsidRDefault="006F738F" w:rsidP="00B24FA3">
            <w:pPr>
              <w:ind w:firstLine="29"/>
              <w:jc w:val="both"/>
              <w:textAlignment w:val="baseline"/>
              <w:rPr>
                <w:color w:val="000000"/>
                <w:sz w:val="28"/>
                <w:szCs w:val="28"/>
              </w:rPr>
            </w:pPr>
          </w:p>
        </w:tc>
        <w:tc>
          <w:tcPr>
            <w:tcW w:w="996" w:type="dxa"/>
            <w:vAlign w:val="center"/>
          </w:tcPr>
          <w:p w:rsidR="006F738F" w:rsidRPr="00B953A0" w:rsidRDefault="006F738F" w:rsidP="00B24FA3">
            <w:pPr>
              <w:spacing w:after="20" w:line="252" w:lineRule="auto"/>
              <w:ind w:left="20"/>
              <w:rPr>
                <w:sz w:val="23"/>
                <w:szCs w:val="23"/>
              </w:rPr>
            </w:pPr>
            <w:r w:rsidRPr="00B953A0">
              <w:rPr>
                <w:sz w:val="23"/>
                <w:szCs w:val="23"/>
              </w:rPr>
              <w:t>С-</w:t>
            </w:r>
          </w:p>
        </w:tc>
        <w:tc>
          <w:tcPr>
            <w:tcW w:w="974" w:type="dxa"/>
            <w:vAlign w:val="center"/>
          </w:tcPr>
          <w:p w:rsidR="006F738F" w:rsidRPr="00B953A0" w:rsidRDefault="006F738F" w:rsidP="00B24FA3">
            <w:pPr>
              <w:spacing w:after="20" w:line="252" w:lineRule="auto"/>
              <w:ind w:left="20"/>
              <w:rPr>
                <w:sz w:val="23"/>
                <w:szCs w:val="23"/>
              </w:rPr>
            </w:pPr>
            <w:r w:rsidRPr="00B953A0">
              <w:rPr>
                <w:sz w:val="23"/>
                <w:szCs w:val="23"/>
              </w:rPr>
              <w:t>1,67</w:t>
            </w:r>
          </w:p>
        </w:tc>
        <w:tc>
          <w:tcPr>
            <w:tcW w:w="1148" w:type="dxa"/>
            <w:vAlign w:val="center"/>
          </w:tcPr>
          <w:p w:rsidR="006F738F" w:rsidRPr="00B953A0" w:rsidRDefault="006F738F" w:rsidP="00B24FA3">
            <w:pPr>
              <w:spacing w:after="20" w:line="252" w:lineRule="auto"/>
              <w:ind w:left="20"/>
              <w:rPr>
                <w:sz w:val="23"/>
                <w:szCs w:val="23"/>
              </w:rPr>
            </w:pPr>
            <w:r w:rsidRPr="00B953A0">
              <w:rPr>
                <w:sz w:val="23"/>
                <w:szCs w:val="23"/>
              </w:rPr>
              <w:t>60-64</w:t>
            </w:r>
          </w:p>
        </w:tc>
      </w:tr>
      <w:tr w:rsidR="006F738F" w:rsidRPr="00B953A0" w:rsidTr="00B24FA3">
        <w:trPr>
          <w:trHeight w:val="317"/>
        </w:trPr>
        <w:tc>
          <w:tcPr>
            <w:tcW w:w="3256" w:type="dxa"/>
            <w:vMerge/>
          </w:tcPr>
          <w:p w:rsidR="006F738F" w:rsidRPr="00B953A0" w:rsidRDefault="006F738F" w:rsidP="00B24FA3">
            <w:pPr>
              <w:ind w:firstLine="29"/>
              <w:jc w:val="both"/>
              <w:textAlignment w:val="baseline"/>
              <w:rPr>
                <w:color w:val="000000"/>
                <w:sz w:val="28"/>
                <w:szCs w:val="28"/>
              </w:rPr>
            </w:pPr>
          </w:p>
        </w:tc>
        <w:tc>
          <w:tcPr>
            <w:tcW w:w="996" w:type="dxa"/>
            <w:vAlign w:val="center"/>
          </w:tcPr>
          <w:p w:rsidR="006F738F" w:rsidRPr="00B953A0" w:rsidRDefault="006F738F" w:rsidP="00B24FA3">
            <w:pPr>
              <w:spacing w:after="20" w:line="252" w:lineRule="auto"/>
              <w:ind w:left="20"/>
              <w:rPr>
                <w:sz w:val="23"/>
                <w:szCs w:val="23"/>
              </w:rPr>
            </w:pPr>
            <w:r w:rsidRPr="00B953A0">
              <w:rPr>
                <w:sz w:val="23"/>
                <w:szCs w:val="23"/>
              </w:rPr>
              <w:t>D+</w:t>
            </w:r>
          </w:p>
        </w:tc>
        <w:tc>
          <w:tcPr>
            <w:tcW w:w="974" w:type="dxa"/>
            <w:vAlign w:val="center"/>
          </w:tcPr>
          <w:p w:rsidR="006F738F" w:rsidRPr="00B953A0" w:rsidRDefault="006F738F" w:rsidP="00B24FA3">
            <w:pPr>
              <w:spacing w:after="20" w:line="252" w:lineRule="auto"/>
              <w:ind w:left="20"/>
              <w:rPr>
                <w:sz w:val="23"/>
                <w:szCs w:val="23"/>
              </w:rPr>
            </w:pPr>
            <w:r w:rsidRPr="00B953A0">
              <w:rPr>
                <w:sz w:val="23"/>
                <w:szCs w:val="23"/>
              </w:rPr>
              <w:t>1,33</w:t>
            </w:r>
          </w:p>
        </w:tc>
        <w:tc>
          <w:tcPr>
            <w:tcW w:w="1148" w:type="dxa"/>
            <w:vAlign w:val="center"/>
          </w:tcPr>
          <w:p w:rsidR="006F738F" w:rsidRPr="00B953A0" w:rsidRDefault="006F738F" w:rsidP="00B24FA3">
            <w:pPr>
              <w:spacing w:after="20" w:line="252" w:lineRule="auto"/>
              <w:ind w:left="20"/>
              <w:rPr>
                <w:sz w:val="23"/>
                <w:szCs w:val="23"/>
              </w:rPr>
            </w:pPr>
            <w:r w:rsidRPr="00B953A0">
              <w:rPr>
                <w:sz w:val="23"/>
                <w:szCs w:val="23"/>
              </w:rPr>
              <w:t>55-59</w:t>
            </w:r>
          </w:p>
        </w:tc>
      </w:tr>
      <w:tr w:rsidR="006F738F" w:rsidRPr="00B953A0" w:rsidTr="00B24FA3">
        <w:trPr>
          <w:trHeight w:val="317"/>
        </w:trPr>
        <w:tc>
          <w:tcPr>
            <w:tcW w:w="3256" w:type="dxa"/>
            <w:vMerge/>
          </w:tcPr>
          <w:p w:rsidR="006F738F" w:rsidRPr="00B953A0" w:rsidRDefault="006F738F" w:rsidP="00B24FA3">
            <w:pPr>
              <w:ind w:firstLine="29"/>
              <w:jc w:val="both"/>
              <w:textAlignment w:val="baseline"/>
              <w:rPr>
                <w:color w:val="000000"/>
                <w:sz w:val="28"/>
                <w:szCs w:val="28"/>
              </w:rPr>
            </w:pPr>
          </w:p>
        </w:tc>
        <w:tc>
          <w:tcPr>
            <w:tcW w:w="996" w:type="dxa"/>
            <w:vAlign w:val="center"/>
          </w:tcPr>
          <w:p w:rsidR="006F738F" w:rsidRPr="00B953A0" w:rsidRDefault="006F738F" w:rsidP="00B24FA3">
            <w:pPr>
              <w:spacing w:after="20" w:line="252" w:lineRule="auto"/>
              <w:ind w:left="20"/>
              <w:rPr>
                <w:sz w:val="23"/>
                <w:szCs w:val="23"/>
              </w:rPr>
            </w:pPr>
            <w:r w:rsidRPr="00B953A0">
              <w:rPr>
                <w:sz w:val="23"/>
                <w:szCs w:val="23"/>
              </w:rPr>
              <w:t>D-</w:t>
            </w:r>
          </w:p>
        </w:tc>
        <w:tc>
          <w:tcPr>
            <w:tcW w:w="974" w:type="dxa"/>
            <w:vAlign w:val="center"/>
          </w:tcPr>
          <w:p w:rsidR="006F738F" w:rsidRPr="00B953A0" w:rsidRDefault="006F738F" w:rsidP="00B24FA3">
            <w:pPr>
              <w:spacing w:after="20" w:line="252" w:lineRule="auto"/>
              <w:ind w:left="20"/>
              <w:rPr>
                <w:sz w:val="23"/>
                <w:szCs w:val="23"/>
              </w:rPr>
            </w:pPr>
            <w:r w:rsidRPr="00B953A0">
              <w:rPr>
                <w:sz w:val="23"/>
                <w:szCs w:val="23"/>
              </w:rPr>
              <w:t>1,0</w:t>
            </w:r>
          </w:p>
        </w:tc>
        <w:tc>
          <w:tcPr>
            <w:tcW w:w="1148" w:type="dxa"/>
            <w:vAlign w:val="center"/>
          </w:tcPr>
          <w:p w:rsidR="006F738F" w:rsidRPr="00B953A0" w:rsidRDefault="006F738F" w:rsidP="00B24FA3">
            <w:pPr>
              <w:spacing w:after="20" w:line="252" w:lineRule="auto"/>
              <w:ind w:left="20"/>
              <w:rPr>
                <w:sz w:val="23"/>
                <w:szCs w:val="23"/>
              </w:rPr>
            </w:pPr>
            <w:r w:rsidRPr="00B953A0">
              <w:rPr>
                <w:sz w:val="23"/>
                <w:szCs w:val="23"/>
              </w:rPr>
              <w:t>50-54</w:t>
            </w:r>
          </w:p>
        </w:tc>
      </w:tr>
      <w:tr w:rsidR="006F738F" w:rsidRPr="00B953A0" w:rsidTr="00B24FA3">
        <w:tc>
          <w:tcPr>
            <w:tcW w:w="3256" w:type="dxa"/>
            <w:vMerge w:val="restart"/>
          </w:tcPr>
          <w:p w:rsidR="006F738F" w:rsidRPr="00B953A0" w:rsidRDefault="006F738F" w:rsidP="00B24FA3">
            <w:pPr>
              <w:jc w:val="both"/>
              <w:rPr>
                <w:b/>
                <w:color w:val="000000"/>
                <w:sz w:val="28"/>
                <w:szCs w:val="28"/>
              </w:rPr>
            </w:pPr>
            <w:r w:rsidRPr="00B953A0">
              <w:rPr>
                <w:color w:val="000000"/>
                <w:sz w:val="28"/>
                <w:szCs w:val="28"/>
              </w:rPr>
              <w:t>«</w:t>
            </w:r>
            <w:r w:rsidR="00E267F9">
              <w:rPr>
                <w:color w:val="000000"/>
                <w:sz w:val="28"/>
                <w:szCs w:val="28"/>
              </w:rPr>
              <w:t>қанағаттанарлық</w:t>
            </w:r>
            <w:r w:rsidR="00E267F9">
              <w:rPr>
                <w:color w:val="000000"/>
                <w:sz w:val="28"/>
                <w:szCs w:val="28"/>
                <w:lang w:val="kk-KZ"/>
              </w:rPr>
              <w:t xml:space="preserve"> емес</w:t>
            </w:r>
            <w:r w:rsidRPr="00B953A0">
              <w:rPr>
                <w:color w:val="000000"/>
                <w:sz w:val="28"/>
                <w:szCs w:val="28"/>
              </w:rPr>
              <w:t xml:space="preserve">» -  </w:t>
            </w:r>
          </w:p>
        </w:tc>
        <w:tc>
          <w:tcPr>
            <w:tcW w:w="996" w:type="dxa"/>
            <w:vAlign w:val="center"/>
          </w:tcPr>
          <w:p w:rsidR="006F738F" w:rsidRPr="00B953A0" w:rsidRDefault="006F738F" w:rsidP="00B24FA3">
            <w:pPr>
              <w:spacing w:after="20" w:line="252" w:lineRule="auto"/>
              <w:ind w:left="20"/>
              <w:rPr>
                <w:sz w:val="23"/>
                <w:szCs w:val="23"/>
              </w:rPr>
            </w:pPr>
            <w:r w:rsidRPr="00B953A0">
              <w:rPr>
                <w:sz w:val="23"/>
                <w:szCs w:val="23"/>
              </w:rPr>
              <w:t>FX</w:t>
            </w:r>
          </w:p>
        </w:tc>
        <w:tc>
          <w:tcPr>
            <w:tcW w:w="974" w:type="dxa"/>
            <w:vAlign w:val="center"/>
          </w:tcPr>
          <w:p w:rsidR="006F738F" w:rsidRPr="00B953A0" w:rsidRDefault="006F738F" w:rsidP="00B24FA3">
            <w:pPr>
              <w:spacing w:after="20" w:line="252" w:lineRule="auto"/>
              <w:ind w:left="20"/>
              <w:rPr>
                <w:sz w:val="23"/>
                <w:szCs w:val="23"/>
              </w:rPr>
            </w:pPr>
            <w:r w:rsidRPr="00B953A0">
              <w:rPr>
                <w:sz w:val="23"/>
                <w:szCs w:val="23"/>
              </w:rPr>
              <w:t>0,5</w:t>
            </w:r>
          </w:p>
        </w:tc>
        <w:tc>
          <w:tcPr>
            <w:tcW w:w="1148" w:type="dxa"/>
            <w:vAlign w:val="center"/>
          </w:tcPr>
          <w:p w:rsidR="006F738F" w:rsidRPr="00B953A0" w:rsidRDefault="006F738F" w:rsidP="00B24FA3">
            <w:pPr>
              <w:spacing w:after="20" w:line="252" w:lineRule="auto"/>
              <w:ind w:left="20"/>
              <w:rPr>
                <w:sz w:val="23"/>
                <w:szCs w:val="23"/>
              </w:rPr>
            </w:pPr>
            <w:r w:rsidRPr="00B953A0">
              <w:rPr>
                <w:sz w:val="23"/>
                <w:szCs w:val="23"/>
              </w:rPr>
              <w:t>25-49</w:t>
            </w:r>
          </w:p>
        </w:tc>
      </w:tr>
      <w:tr w:rsidR="006F738F" w:rsidRPr="00B953A0" w:rsidTr="00B24FA3">
        <w:tc>
          <w:tcPr>
            <w:tcW w:w="3256" w:type="dxa"/>
            <w:vMerge/>
          </w:tcPr>
          <w:p w:rsidR="006F738F" w:rsidRPr="00B953A0" w:rsidRDefault="006F738F" w:rsidP="00B24FA3">
            <w:pPr>
              <w:ind w:hanging="331"/>
              <w:jc w:val="both"/>
              <w:rPr>
                <w:b/>
                <w:color w:val="000000"/>
                <w:sz w:val="28"/>
                <w:szCs w:val="28"/>
              </w:rPr>
            </w:pPr>
          </w:p>
        </w:tc>
        <w:tc>
          <w:tcPr>
            <w:tcW w:w="996" w:type="dxa"/>
            <w:vAlign w:val="center"/>
          </w:tcPr>
          <w:p w:rsidR="006F738F" w:rsidRPr="00B953A0" w:rsidRDefault="006F738F" w:rsidP="00B24FA3">
            <w:pPr>
              <w:spacing w:after="20" w:line="252" w:lineRule="auto"/>
              <w:ind w:left="20"/>
              <w:rPr>
                <w:sz w:val="23"/>
                <w:szCs w:val="23"/>
              </w:rPr>
            </w:pPr>
            <w:r w:rsidRPr="00B953A0">
              <w:rPr>
                <w:sz w:val="23"/>
                <w:szCs w:val="23"/>
              </w:rPr>
              <w:t>F</w:t>
            </w:r>
          </w:p>
        </w:tc>
        <w:tc>
          <w:tcPr>
            <w:tcW w:w="974" w:type="dxa"/>
            <w:vAlign w:val="center"/>
          </w:tcPr>
          <w:p w:rsidR="006F738F" w:rsidRPr="00B953A0" w:rsidRDefault="006F738F" w:rsidP="00B24FA3">
            <w:pPr>
              <w:spacing w:after="20" w:line="252" w:lineRule="auto"/>
              <w:ind w:left="20"/>
              <w:rPr>
                <w:sz w:val="23"/>
                <w:szCs w:val="23"/>
              </w:rPr>
            </w:pPr>
            <w:r w:rsidRPr="00B953A0">
              <w:rPr>
                <w:sz w:val="23"/>
                <w:szCs w:val="23"/>
              </w:rPr>
              <w:t>0</w:t>
            </w:r>
          </w:p>
        </w:tc>
        <w:tc>
          <w:tcPr>
            <w:tcW w:w="1148" w:type="dxa"/>
            <w:vAlign w:val="center"/>
          </w:tcPr>
          <w:p w:rsidR="006F738F" w:rsidRPr="00B953A0" w:rsidRDefault="006F738F" w:rsidP="00B24FA3">
            <w:pPr>
              <w:spacing w:after="20" w:line="252" w:lineRule="auto"/>
              <w:ind w:left="20"/>
              <w:rPr>
                <w:sz w:val="23"/>
                <w:szCs w:val="23"/>
              </w:rPr>
            </w:pPr>
            <w:r w:rsidRPr="00B953A0">
              <w:rPr>
                <w:sz w:val="23"/>
                <w:szCs w:val="23"/>
              </w:rPr>
              <w:t>0-24</w:t>
            </w:r>
          </w:p>
        </w:tc>
      </w:tr>
    </w:tbl>
    <w:p w:rsidR="006F738F" w:rsidRPr="00B953A0" w:rsidRDefault="006F738F" w:rsidP="006F738F">
      <w:pPr>
        <w:jc w:val="both"/>
        <w:rPr>
          <w:b/>
          <w:color w:val="000000"/>
          <w:sz w:val="28"/>
          <w:szCs w:val="28"/>
        </w:rPr>
      </w:pPr>
    </w:p>
    <w:p w:rsidR="006F738F" w:rsidRPr="00B953A0" w:rsidRDefault="006F738F" w:rsidP="006F738F">
      <w:pPr>
        <w:jc w:val="both"/>
        <w:rPr>
          <w:b/>
          <w:sz w:val="28"/>
          <w:szCs w:val="28"/>
        </w:rPr>
      </w:pPr>
    </w:p>
    <w:p w:rsidR="003D2662" w:rsidRPr="00CB597D" w:rsidRDefault="003D2662" w:rsidP="00E134D1">
      <w:pPr>
        <w:rPr>
          <w:sz w:val="28"/>
          <w:szCs w:val="28"/>
        </w:rPr>
      </w:pPr>
    </w:p>
    <w:sectPr w:rsidR="003D2662" w:rsidRPr="00CB597D" w:rsidSect="004C5A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532FE"/>
    <w:multiLevelType w:val="hybridMultilevel"/>
    <w:tmpl w:val="D4963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6C46A4"/>
    <w:multiLevelType w:val="hybridMultilevel"/>
    <w:tmpl w:val="B1DE3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D538C9"/>
    <w:multiLevelType w:val="hybridMultilevel"/>
    <w:tmpl w:val="6B44AEA2"/>
    <w:lvl w:ilvl="0" w:tplc="FE6C325A">
      <w:start w:val="1"/>
      <w:numFmt w:val="decimal"/>
      <w:lvlText w:val="%1."/>
      <w:lvlJc w:val="left"/>
      <w:pPr>
        <w:ind w:left="720" w:hanging="360"/>
      </w:pPr>
      <w:rPr>
        <w:rFonts w:ascii="Times New Roman" w:hAnsi="Times New Roman" w:cs="Times New Roman" w:hint="default"/>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7A96303"/>
    <w:multiLevelType w:val="multilevel"/>
    <w:tmpl w:val="A9584864"/>
    <w:lvl w:ilvl="0">
      <w:start w:val="1"/>
      <w:numFmt w:val="decimal"/>
      <w:lvlText w:val="%1."/>
      <w:lvlJc w:val="left"/>
      <w:pPr>
        <w:ind w:left="720" w:hanging="360"/>
      </w:pPr>
      <w:rPr>
        <w:rFonts w:hint="default"/>
        <w:b w:val="0"/>
        <w:i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81105EF"/>
    <w:multiLevelType w:val="hybridMultilevel"/>
    <w:tmpl w:val="D4A8E9BC"/>
    <w:lvl w:ilvl="0" w:tplc="5B263B30">
      <w:start w:val="1"/>
      <w:numFmt w:val="decimal"/>
      <w:lvlText w:val="%1)"/>
      <w:lvlJc w:val="left"/>
      <w:pPr>
        <w:ind w:left="1782" w:hanging="360"/>
      </w:pPr>
      <w:rPr>
        <w:rFonts w:ascii="Times New Roman" w:eastAsia="Times New Roman" w:hAnsi="Times New Roman" w:cs="Times New Roman" w:hint="default"/>
        <w:color w:val="auto"/>
        <w:spacing w:val="-25"/>
        <w:w w:val="99"/>
        <w:sz w:val="24"/>
        <w:szCs w:val="24"/>
        <w:lang w:val="ru-RU" w:eastAsia="en-US" w:bidi="ar-SA"/>
      </w:rPr>
    </w:lvl>
    <w:lvl w:ilvl="1" w:tplc="61020112">
      <w:start w:val="1"/>
      <w:numFmt w:val="decimal"/>
      <w:lvlText w:val="%2."/>
      <w:lvlJc w:val="left"/>
      <w:pPr>
        <w:ind w:left="2053" w:hanging="272"/>
      </w:pPr>
      <w:rPr>
        <w:rFonts w:ascii="Times New Roman" w:eastAsia="Times New Roman" w:hAnsi="Times New Roman" w:cs="Times New Roman" w:hint="default"/>
        <w:spacing w:val="-29"/>
        <w:w w:val="100"/>
        <w:sz w:val="24"/>
        <w:szCs w:val="24"/>
        <w:lang w:val="ru-RU" w:eastAsia="en-US" w:bidi="ar-SA"/>
      </w:rPr>
    </w:lvl>
    <w:lvl w:ilvl="2" w:tplc="8936508A">
      <w:numFmt w:val="bullet"/>
      <w:lvlText w:val="•"/>
      <w:lvlJc w:val="left"/>
      <w:pPr>
        <w:ind w:left="3071" w:hanging="272"/>
      </w:pPr>
      <w:rPr>
        <w:rFonts w:hint="default"/>
        <w:lang w:val="ru-RU" w:eastAsia="en-US" w:bidi="ar-SA"/>
      </w:rPr>
    </w:lvl>
    <w:lvl w:ilvl="3" w:tplc="5156D400">
      <w:numFmt w:val="bullet"/>
      <w:lvlText w:val="•"/>
      <w:lvlJc w:val="left"/>
      <w:pPr>
        <w:ind w:left="4083" w:hanging="272"/>
      </w:pPr>
      <w:rPr>
        <w:rFonts w:hint="default"/>
        <w:lang w:val="ru-RU" w:eastAsia="en-US" w:bidi="ar-SA"/>
      </w:rPr>
    </w:lvl>
    <w:lvl w:ilvl="4" w:tplc="816C8E48">
      <w:numFmt w:val="bullet"/>
      <w:lvlText w:val="•"/>
      <w:lvlJc w:val="left"/>
      <w:pPr>
        <w:ind w:left="5095" w:hanging="272"/>
      </w:pPr>
      <w:rPr>
        <w:rFonts w:hint="default"/>
        <w:lang w:val="ru-RU" w:eastAsia="en-US" w:bidi="ar-SA"/>
      </w:rPr>
    </w:lvl>
    <w:lvl w:ilvl="5" w:tplc="D31A0CDC">
      <w:numFmt w:val="bullet"/>
      <w:lvlText w:val="•"/>
      <w:lvlJc w:val="left"/>
      <w:pPr>
        <w:ind w:left="6107" w:hanging="272"/>
      </w:pPr>
      <w:rPr>
        <w:rFonts w:hint="default"/>
        <w:lang w:val="ru-RU" w:eastAsia="en-US" w:bidi="ar-SA"/>
      </w:rPr>
    </w:lvl>
    <w:lvl w:ilvl="6" w:tplc="94BA52D8">
      <w:numFmt w:val="bullet"/>
      <w:lvlText w:val="•"/>
      <w:lvlJc w:val="left"/>
      <w:pPr>
        <w:ind w:left="7119" w:hanging="272"/>
      </w:pPr>
      <w:rPr>
        <w:rFonts w:hint="default"/>
        <w:lang w:val="ru-RU" w:eastAsia="en-US" w:bidi="ar-SA"/>
      </w:rPr>
    </w:lvl>
    <w:lvl w:ilvl="7" w:tplc="C0421B82">
      <w:numFmt w:val="bullet"/>
      <w:lvlText w:val="•"/>
      <w:lvlJc w:val="left"/>
      <w:pPr>
        <w:ind w:left="8130" w:hanging="272"/>
      </w:pPr>
      <w:rPr>
        <w:rFonts w:hint="default"/>
        <w:lang w:val="ru-RU" w:eastAsia="en-US" w:bidi="ar-SA"/>
      </w:rPr>
    </w:lvl>
    <w:lvl w:ilvl="8" w:tplc="D0887222">
      <w:numFmt w:val="bullet"/>
      <w:lvlText w:val="•"/>
      <w:lvlJc w:val="left"/>
      <w:pPr>
        <w:ind w:left="9142" w:hanging="272"/>
      </w:pPr>
      <w:rPr>
        <w:rFonts w:hint="default"/>
        <w:lang w:val="ru-RU" w:eastAsia="en-US" w:bidi="ar-SA"/>
      </w:rPr>
    </w:lvl>
  </w:abstractNum>
  <w:abstractNum w:abstractNumId="5">
    <w:nsid w:val="1C466E42"/>
    <w:multiLevelType w:val="hybridMultilevel"/>
    <w:tmpl w:val="6E5C5E5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2974552"/>
    <w:multiLevelType w:val="hybridMultilevel"/>
    <w:tmpl w:val="C690FAA8"/>
    <w:lvl w:ilvl="0" w:tplc="B3DA68A2">
      <w:start w:val="1"/>
      <w:numFmt w:val="lowerLetter"/>
      <w:lvlText w:val="%1."/>
      <w:lvlJc w:val="left"/>
      <w:pPr>
        <w:ind w:left="2073" w:hanging="360"/>
      </w:pPr>
      <w:rPr>
        <w:b w:val="0"/>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7">
    <w:nsid w:val="2B744D97"/>
    <w:multiLevelType w:val="multilevel"/>
    <w:tmpl w:val="6C6859AC"/>
    <w:lvl w:ilvl="0">
      <w:start w:val="2"/>
      <w:numFmt w:val="decimal"/>
      <w:lvlText w:val="%1."/>
      <w:lvlJc w:val="left"/>
      <w:pPr>
        <w:ind w:left="720" w:hanging="360"/>
      </w:pPr>
      <w:rPr>
        <w:rFonts w:hint="default"/>
        <w:b w:val="0"/>
        <w:i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05C7BF1"/>
    <w:multiLevelType w:val="multilevel"/>
    <w:tmpl w:val="1FBE4614"/>
    <w:lvl w:ilvl="0">
      <w:start w:val="1"/>
      <w:numFmt w:val="bullet"/>
      <w:lvlText w:val=""/>
      <w:lvlJc w:val="left"/>
      <w:pPr>
        <w:ind w:left="720" w:hanging="360"/>
      </w:pPr>
      <w:rPr>
        <w:rFonts w:ascii="Symbol" w:hAnsi="Symbol" w:hint="default"/>
        <w:b w:val="0"/>
        <w:i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6B579A6"/>
    <w:multiLevelType w:val="hybridMultilevel"/>
    <w:tmpl w:val="5D5266E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4B622467"/>
    <w:multiLevelType w:val="multilevel"/>
    <w:tmpl w:val="8682A8D0"/>
    <w:lvl w:ilvl="0">
      <w:start w:val="1"/>
      <w:numFmt w:val="decimal"/>
      <w:lvlText w:val="%1."/>
      <w:lvlJc w:val="left"/>
      <w:pPr>
        <w:ind w:left="720" w:hanging="360"/>
      </w:pPr>
      <w:rPr>
        <w:rFonts w:hint="default"/>
        <w:b w:val="0"/>
        <w:i w:val="0"/>
        <w:color w:val="auto"/>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D0F0CB6"/>
    <w:multiLevelType w:val="hybridMultilevel"/>
    <w:tmpl w:val="B4664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536D04"/>
    <w:multiLevelType w:val="hybridMultilevel"/>
    <w:tmpl w:val="E4460EB0"/>
    <w:lvl w:ilvl="0" w:tplc="04190001">
      <w:start w:val="1"/>
      <w:numFmt w:val="bullet"/>
      <w:lvlText w:val=""/>
      <w:lvlJc w:val="left"/>
      <w:pPr>
        <w:ind w:left="1782" w:hanging="360"/>
      </w:pPr>
      <w:rPr>
        <w:rFonts w:ascii="Symbol" w:hAnsi="Symbol" w:hint="default"/>
        <w:w w:val="100"/>
        <w:sz w:val="24"/>
        <w:szCs w:val="24"/>
        <w:lang w:val="ru-RU" w:eastAsia="en-US" w:bidi="ar-SA"/>
      </w:rPr>
    </w:lvl>
    <w:lvl w:ilvl="1" w:tplc="35DEDF9E">
      <w:numFmt w:val="bullet"/>
      <w:lvlText w:val="•"/>
      <w:lvlJc w:val="left"/>
      <w:pPr>
        <w:ind w:left="2718" w:hanging="360"/>
      </w:pPr>
      <w:rPr>
        <w:rFonts w:hint="default"/>
        <w:lang w:val="ru-RU" w:eastAsia="en-US" w:bidi="ar-SA"/>
      </w:rPr>
    </w:lvl>
    <w:lvl w:ilvl="2" w:tplc="6EDC83FA">
      <w:numFmt w:val="bullet"/>
      <w:lvlText w:val="•"/>
      <w:lvlJc w:val="left"/>
      <w:pPr>
        <w:ind w:left="3657" w:hanging="360"/>
      </w:pPr>
      <w:rPr>
        <w:rFonts w:hint="default"/>
        <w:lang w:val="ru-RU" w:eastAsia="en-US" w:bidi="ar-SA"/>
      </w:rPr>
    </w:lvl>
    <w:lvl w:ilvl="3" w:tplc="A830CA46">
      <w:numFmt w:val="bullet"/>
      <w:lvlText w:val="•"/>
      <w:lvlJc w:val="left"/>
      <w:pPr>
        <w:ind w:left="4595" w:hanging="360"/>
      </w:pPr>
      <w:rPr>
        <w:rFonts w:hint="default"/>
        <w:lang w:val="ru-RU" w:eastAsia="en-US" w:bidi="ar-SA"/>
      </w:rPr>
    </w:lvl>
    <w:lvl w:ilvl="4" w:tplc="772C527C">
      <w:numFmt w:val="bullet"/>
      <w:lvlText w:val="•"/>
      <w:lvlJc w:val="left"/>
      <w:pPr>
        <w:ind w:left="5534" w:hanging="360"/>
      </w:pPr>
      <w:rPr>
        <w:rFonts w:hint="default"/>
        <w:lang w:val="ru-RU" w:eastAsia="en-US" w:bidi="ar-SA"/>
      </w:rPr>
    </w:lvl>
    <w:lvl w:ilvl="5" w:tplc="AFC8248A">
      <w:numFmt w:val="bullet"/>
      <w:lvlText w:val="•"/>
      <w:lvlJc w:val="left"/>
      <w:pPr>
        <w:ind w:left="6473" w:hanging="360"/>
      </w:pPr>
      <w:rPr>
        <w:rFonts w:hint="default"/>
        <w:lang w:val="ru-RU" w:eastAsia="en-US" w:bidi="ar-SA"/>
      </w:rPr>
    </w:lvl>
    <w:lvl w:ilvl="6" w:tplc="4C70E642">
      <w:numFmt w:val="bullet"/>
      <w:lvlText w:val="•"/>
      <w:lvlJc w:val="left"/>
      <w:pPr>
        <w:ind w:left="7411" w:hanging="360"/>
      </w:pPr>
      <w:rPr>
        <w:rFonts w:hint="default"/>
        <w:lang w:val="ru-RU" w:eastAsia="en-US" w:bidi="ar-SA"/>
      </w:rPr>
    </w:lvl>
    <w:lvl w:ilvl="7" w:tplc="1C1EFEBC">
      <w:numFmt w:val="bullet"/>
      <w:lvlText w:val="•"/>
      <w:lvlJc w:val="left"/>
      <w:pPr>
        <w:ind w:left="8350" w:hanging="360"/>
      </w:pPr>
      <w:rPr>
        <w:rFonts w:hint="default"/>
        <w:lang w:val="ru-RU" w:eastAsia="en-US" w:bidi="ar-SA"/>
      </w:rPr>
    </w:lvl>
    <w:lvl w:ilvl="8" w:tplc="372CDD40">
      <w:numFmt w:val="bullet"/>
      <w:lvlText w:val="•"/>
      <w:lvlJc w:val="left"/>
      <w:pPr>
        <w:ind w:left="9289" w:hanging="360"/>
      </w:pPr>
      <w:rPr>
        <w:rFonts w:hint="default"/>
        <w:lang w:val="ru-RU" w:eastAsia="en-US" w:bidi="ar-SA"/>
      </w:rPr>
    </w:lvl>
  </w:abstractNum>
  <w:abstractNum w:abstractNumId="13">
    <w:nsid w:val="51BE3B90"/>
    <w:multiLevelType w:val="hybridMultilevel"/>
    <w:tmpl w:val="A7AE4E3C"/>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4">
    <w:nsid w:val="5235142C"/>
    <w:multiLevelType w:val="hybridMultilevel"/>
    <w:tmpl w:val="B178BE86"/>
    <w:lvl w:ilvl="0" w:tplc="AD78647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2735C6B"/>
    <w:multiLevelType w:val="multilevel"/>
    <w:tmpl w:val="A920B7D0"/>
    <w:lvl w:ilvl="0">
      <w:start w:val="1"/>
      <w:numFmt w:val="decimal"/>
      <w:lvlText w:val="%1."/>
      <w:lvlJc w:val="left"/>
      <w:pPr>
        <w:ind w:left="720" w:hanging="360"/>
      </w:pPr>
      <w:rPr>
        <w:rFonts w:hint="default"/>
        <w:b w:val="0"/>
        <w:i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8950231"/>
    <w:multiLevelType w:val="hybridMultilevel"/>
    <w:tmpl w:val="92ECE62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5ABA685C"/>
    <w:multiLevelType w:val="multilevel"/>
    <w:tmpl w:val="1FBE4614"/>
    <w:lvl w:ilvl="0">
      <w:start w:val="1"/>
      <w:numFmt w:val="bullet"/>
      <w:lvlText w:val=""/>
      <w:lvlJc w:val="left"/>
      <w:pPr>
        <w:ind w:left="720" w:hanging="360"/>
      </w:pPr>
      <w:rPr>
        <w:rFonts w:ascii="Symbol" w:hAnsi="Symbol" w:hint="default"/>
        <w:b w:val="0"/>
        <w:i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FFC2217"/>
    <w:multiLevelType w:val="hybridMultilevel"/>
    <w:tmpl w:val="E88242BA"/>
    <w:lvl w:ilvl="0" w:tplc="B2B0A97E">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03514AE"/>
    <w:multiLevelType w:val="hybridMultilevel"/>
    <w:tmpl w:val="D55A6EEA"/>
    <w:lvl w:ilvl="0" w:tplc="0419000F">
      <w:start w:val="1"/>
      <w:numFmt w:val="decimal"/>
      <w:lvlText w:val="%1."/>
      <w:lvlJc w:val="left"/>
      <w:pPr>
        <w:ind w:left="360" w:hanging="360"/>
      </w:pPr>
      <w:rPr>
        <w:rFonts w:hint="default"/>
        <w:b w:val="0"/>
        <w:sz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669937BC"/>
    <w:multiLevelType w:val="hybridMultilevel"/>
    <w:tmpl w:val="14462E16"/>
    <w:lvl w:ilvl="0" w:tplc="57CA6A04">
      <w:start w:val="1"/>
      <w:numFmt w:val="decimal"/>
      <w:lvlText w:val="%1."/>
      <w:lvlJc w:val="left"/>
      <w:pPr>
        <w:tabs>
          <w:tab w:val="num" w:pos="284"/>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7DE101D"/>
    <w:multiLevelType w:val="hybridMultilevel"/>
    <w:tmpl w:val="6B44AEA2"/>
    <w:lvl w:ilvl="0" w:tplc="FE6C325A">
      <w:start w:val="1"/>
      <w:numFmt w:val="decimal"/>
      <w:lvlText w:val="%1."/>
      <w:lvlJc w:val="left"/>
      <w:pPr>
        <w:ind w:left="720" w:hanging="360"/>
      </w:pPr>
      <w:rPr>
        <w:rFonts w:ascii="Times New Roman" w:hAnsi="Times New Roman" w:cs="Times New Roman" w:hint="default"/>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C1B12BA"/>
    <w:multiLevelType w:val="hybridMultilevel"/>
    <w:tmpl w:val="2F369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0E37C22"/>
    <w:multiLevelType w:val="multilevel"/>
    <w:tmpl w:val="1FBE4614"/>
    <w:lvl w:ilvl="0">
      <w:start w:val="1"/>
      <w:numFmt w:val="bullet"/>
      <w:lvlText w:val=""/>
      <w:lvlJc w:val="left"/>
      <w:pPr>
        <w:ind w:left="720" w:hanging="360"/>
      </w:pPr>
      <w:rPr>
        <w:rFonts w:ascii="Symbol" w:hAnsi="Symbol" w:hint="default"/>
        <w:b w:val="0"/>
        <w:i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74EA1666"/>
    <w:multiLevelType w:val="hybridMultilevel"/>
    <w:tmpl w:val="D8F4B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2A2450"/>
    <w:multiLevelType w:val="multilevel"/>
    <w:tmpl w:val="1FBE4614"/>
    <w:lvl w:ilvl="0">
      <w:start w:val="1"/>
      <w:numFmt w:val="bullet"/>
      <w:lvlText w:val=""/>
      <w:lvlJc w:val="left"/>
      <w:pPr>
        <w:ind w:left="720" w:hanging="360"/>
      </w:pPr>
      <w:rPr>
        <w:rFonts w:ascii="Symbol" w:hAnsi="Symbol" w:hint="default"/>
        <w:b w:val="0"/>
        <w:i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2"/>
  </w:num>
  <w:num w:numId="2">
    <w:abstractNumId w:val="11"/>
  </w:num>
  <w:num w:numId="3">
    <w:abstractNumId w:val="4"/>
  </w:num>
  <w:num w:numId="4">
    <w:abstractNumId w:val="10"/>
  </w:num>
  <w:num w:numId="5">
    <w:abstractNumId w:val="3"/>
  </w:num>
  <w:num w:numId="6">
    <w:abstractNumId w:val="8"/>
  </w:num>
  <w:num w:numId="7">
    <w:abstractNumId w:val="23"/>
  </w:num>
  <w:num w:numId="8">
    <w:abstractNumId w:val="25"/>
  </w:num>
  <w:num w:numId="9">
    <w:abstractNumId w:val="17"/>
  </w:num>
  <w:num w:numId="10">
    <w:abstractNumId w:val="7"/>
  </w:num>
  <w:num w:numId="11">
    <w:abstractNumId w:val="24"/>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5"/>
  </w:num>
  <w:num w:numId="16">
    <w:abstractNumId w:val="0"/>
  </w:num>
  <w:num w:numId="17">
    <w:abstractNumId w:val="5"/>
  </w:num>
  <w:num w:numId="18">
    <w:abstractNumId w:val="16"/>
  </w:num>
  <w:num w:numId="19">
    <w:abstractNumId w:val="9"/>
  </w:num>
  <w:num w:numId="20">
    <w:abstractNumId w:val="18"/>
  </w:num>
  <w:num w:numId="21">
    <w:abstractNumId w:val="1"/>
  </w:num>
  <w:num w:numId="22">
    <w:abstractNumId w:val="14"/>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1"/>
  </w:num>
  <w:num w:numId="26">
    <w:abstractNumId w:val="2"/>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797450"/>
    <w:rsid w:val="00192A2C"/>
    <w:rsid w:val="001F1972"/>
    <w:rsid w:val="00211437"/>
    <w:rsid w:val="002751FE"/>
    <w:rsid w:val="002D7C4A"/>
    <w:rsid w:val="002F615E"/>
    <w:rsid w:val="003D2662"/>
    <w:rsid w:val="004307AD"/>
    <w:rsid w:val="004C19C4"/>
    <w:rsid w:val="004C5A91"/>
    <w:rsid w:val="005F3371"/>
    <w:rsid w:val="00606EA5"/>
    <w:rsid w:val="006D31D7"/>
    <w:rsid w:val="006F738F"/>
    <w:rsid w:val="007079B5"/>
    <w:rsid w:val="00797450"/>
    <w:rsid w:val="008010E0"/>
    <w:rsid w:val="00801D1E"/>
    <w:rsid w:val="00884EEF"/>
    <w:rsid w:val="008B4880"/>
    <w:rsid w:val="008F23BB"/>
    <w:rsid w:val="00954794"/>
    <w:rsid w:val="0097739B"/>
    <w:rsid w:val="009F1E5E"/>
    <w:rsid w:val="009F26CF"/>
    <w:rsid w:val="009F5487"/>
    <w:rsid w:val="00A017CD"/>
    <w:rsid w:val="00AD23A5"/>
    <w:rsid w:val="00AD3B69"/>
    <w:rsid w:val="00B24A83"/>
    <w:rsid w:val="00B309C7"/>
    <w:rsid w:val="00B90A9B"/>
    <w:rsid w:val="00CB597D"/>
    <w:rsid w:val="00D31421"/>
    <w:rsid w:val="00D5273B"/>
    <w:rsid w:val="00E02A0A"/>
    <w:rsid w:val="00E134D1"/>
    <w:rsid w:val="00E267F9"/>
    <w:rsid w:val="00E3685C"/>
    <w:rsid w:val="00F75D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3BB"/>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8F23B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8F23B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8F23BB"/>
    <w:rPr>
      <w:rFonts w:asciiTheme="majorHAnsi" w:eastAsiaTheme="majorEastAsia" w:hAnsiTheme="majorHAnsi" w:cstheme="majorBidi"/>
      <w:i/>
      <w:iCs/>
      <w:color w:val="2E74B5" w:themeColor="accent1" w:themeShade="BF"/>
      <w:sz w:val="20"/>
      <w:szCs w:val="20"/>
      <w:lang w:eastAsia="ru-RU"/>
    </w:rPr>
  </w:style>
  <w:style w:type="character" w:customStyle="1" w:styleId="s00">
    <w:name w:val="s00"/>
    <w:basedOn w:val="a0"/>
    <w:rsid w:val="008F23BB"/>
  </w:style>
  <w:style w:type="paragraph" w:styleId="a3">
    <w:name w:val="No Spacing"/>
    <w:uiPriority w:val="1"/>
    <w:qFormat/>
    <w:rsid w:val="008F23BB"/>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8F23BB"/>
    <w:rPr>
      <w:rFonts w:asciiTheme="majorHAnsi" w:eastAsiaTheme="majorEastAsia" w:hAnsiTheme="majorHAnsi" w:cstheme="majorBidi"/>
      <w:color w:val="1F4D78" w:themeColor="accent1" w:themeShade="7F"/>
      <w:sz w:val="24"/>
      <w:szCs w:val="24"/>
      <w:lang w:eastAsia="ru-RU"/>
    </w:rPr>
  </w:style>
  <w:style w:type="paragraph" w:styleId="a4">
    <w:name w:val="List Paragraph"/>
    <w:aliases w:val="без абзаца,маркированный,ПАРАГРАФ,List Paragraph"/>
    <w:basedOn w:val="a"/>
    <w:link w:val="a5"/>
    <w:uiPriority w:val="34"/>
    <w:qFormat/>
    <w:rsid w:val="008F23BB"/>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8F23BB"/>
  </w:style>
  <w:style w:type="paragraph" w:styleId="a6">
    <w:name w:val="Body Text"/>
    <w:basedOn w:val="a"/>
    <w:link w:val="a7"/>
    <w:uiPriority w:val="1"/>
    <w:qFormat/>
    <w:rsid w:val="005F3371"/>
    <w:pPr>
      <w:widowControl w:val="0"/>
      <w:autoSpaceDE w:val="0"/>
      <w:autoSpaceDN w:val="0"/>
    </w:pPr>
    <w:rPr>
      <w:sz w:val="24"/>
      <w:szCs w:val="24"/>
      <w:lang w:eastAsia="en-US"/>
    </w:rPr>
  </w:style>
  <w:style w:type="character" w:customStyle="1" w:styleId="a7">
    <w:name w:val="Основной текст Знак"/>
    <w:basedOn w:val="a0"/>
    <w:link w:val="a6"/>
    <w:uiPriority w:val="1"/>
    <w:rsid w:val="005F3371"/>
    <w:rPr>
      <w:rFonts w:ascii="Times New Roman" w:eastAsia="Times New Roman" w:hAnsi="Times New Roman" w:cs="Times New Roman"/>
      <w:sz w:val="24"/>
      <w:szCs w:val="24"/>
    </w:rPr>
  </w:style>
  <w:style w:type="table" w:styleId="a8">
    <w:name w:val="Table Grid"/>
    <w:basedOn w:val="a1"/>
    <w:uiPriority w:val="39"/>
    <w:rsid w:val="003D26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3D2662"/>
    <w:pPr>
      <w:widowControl w:val="0"/>
      <w:autoSpaceDE w:val="0"/>
      <w:autoSpaceDN w:val="0"/>
      <w:ind w:left="107"/>
    </w:pPr>
    <w:rPr>
      <w:sz w:val="22"/>
      <w:szCs w:val="22"/>
      <w:lang w:eastAsia="en-US"/>
    </w:rPr>
  </w:style>
  <w:style w:type="table" w:customStyle="1" w:styleId="NormalTable0">
    <w:name w:val="Normal Table0"/>
    <w:uiPriority w:val="2"/>
    <w:semiHidden/>
    <w:qFormat/>
    <w:rsid w:val="003D266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Normal (Web)"/>
    <w:basedOn w:val="a"/>
    <w:uiPriority w:val="99"/>
    <w:unhideWhenUsed/>
    <w:rsid w:val="00884EEF"/>
    <w:pPr>
      <w:spacing w:before="100" w:beforeAutospacing="1" w:after="100" w:afterAutospacing="1"/>
    </w:pPr>
    <w:rPr>
      <w:sz w:val="24"/>
      <w:szCs w:val="24"/>
    </w:rPr>
  </w:style>
  <w:style w:type="paragraph" w:styleId="aa">
    <w:name w:val="Balloon Text"/>
    <w:basedOn w:val="a"/>
    <w:link w:val="ab"/>
    <w:uiPriority w:val="99"/>
    <w:semiHidden/>
    <w:unhideWhenUsed/>
    <w:rsid w:val="00E134D1"/>
    <w:rPr>
      <w:rFonts w:ascii="Segoe UI" w:hAnsi="Segoe UI" w:cs="Segoe UI"/>
      <w:sz w:val="18"/>
      <w:szCs w:val="18"/>
    </w:rPr>
  </w:style>
  <w:style w:type="character" w:customStyle="1" w:styleId="ab">
    <w:name w:val="Текст выноски Знак"/>
    <w:basedOn w:val="a0"/>
    <w:link w:val="aa"/>
    <w:uiPriority w:val="99"/>
    <w:semiHidden/>
    <w:rsid w:val="00E134D1"/>
    <w:rPr>
      <w:rFonts w:ascii="Segoe UI" w:eastAsia="Times New Roman" w:hAnsi="Segoe UI" w:cs="Segoe UI"/>
      <w:sz w:val="18"/>
      <w:szCs w:val="18"/>
      <w:lang w:eastAsia="ru-RU"/>
    </w:rPr>
  </w:style>
  <w:style w:type="character" w:customStyle="1" w:styleId="tlid-translation">
    <w:name w:val="tlid-translation"/>
    <w:basedOn w:val="a0"/>
    <w:rsid w:val="0097739B"/>
  </w:style>
  <w:style w:type="paragraph" w:customStyle="1" w:styleId="List5">
    <w:name w:val="List 5"/>
    <w:basedOn w:val="a"/>
    <w:rsid w:val="00954794"/>
    <w:pPr>
      <w:widowControl w:val="0"/>
      <w:ind w:left="1415" w:hanging="283"/>
    </w:pPr>
    <w:rPr>
      <w:sz w:val="28"/>
    </w:rPr>
  </w:style>
  <w:style w:type="paragraph" w:customStyle="1" w:styleId="Normal">
    <w:name w:val="Normal"/>
    <w:rsid w:val="00954794"/>
    <w:pPr>
      <w:spacing w:after="0" w:line="240" w:lineRule="auto"/>
    </w:pPr>
    <w:rPr>
      <w:rFonts w:ascii="Times New Roman" w:eastAsia="Times New Roman" w:hAnsi="Times New Roman" w:cs="Times New Roman"/>
      <w:b/>
      <w:sz w:val="20"/>
      <w:szCs w:val="20"/>
      <w:lang w:eastAsia="ru-RU"/>
    </w:rPr>
  </w:style>
</w:styles>
</file>

<file path=word/webSettings.xml><?xml version="1.0" encoding="utf-8"?>
<w:webSettings xmlns:r="http://schemas.openxmlformats.org/officeDocument/2006/relationships" xmlns:w="http://schemas.openxmlformats.org/wordprocessingml/2006/main">
  <w:divs>
    <w:div w:id="1873106770">
      <w:bodyDiv w:val="1"/>
      <w:marLeft w:val="0"/>
      <w:marRight w:val="0"/>
      <w:marTop w:val="0"/>
      <w:marBottom w:val="0"/>
      <w:divBdr>
        <w:top w:val="none" w:sz="0" w:space="0" w:color="auto"/>
        <w:left w:val="none" w:sz="0" w:space="0" w:color="auto"/>
        <w:bottom w:val="none" w:sz="0" w:space="0" w:color="auto"/>
        <w:right w:val="none" w:sz="0" w:space="0" w:color="auto"/>
      </w:divBdr>
    </w:div>
    <w:div w:id="19029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695</Words>
  <Characters>3964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Жакупова Гульназия</dc:creator>
  <cp:keywords/>
  <dc:description/>
  <cp:lastModifiedBy>Dauren</cp:lastModifiedBy>
  <cp:revision>6</cp:revision>
  <cp:lastPrinted>2020-12-03T05:24:00Z</cp:lastPrinted>
  <dcterms:created xsi:type="dcterms:W3CDTF">2021-01-06T07:18:00Z</dcterms:created>
  <dcterms:modified xsi:type="dcterms:W3CDTF">2021-03-24T17:17:00Z</dcterms:modified>
</cp:coreProperties>
</file>